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1CED" w14:textId="77777777" w:rsidR="00C8012F" w:rsidRPr="00C8012F" w:rsidRDefault="00C8012F" w:rsidP="00C8012F">
      <w:pPr>
        <w:spacing w:line="360" w:lineRule="auto"/>
        <w:rPr>
          <w:rFonts w:ascii="Invesco Interstate Bold" w:hAnsi="Invesco Interstate Bold"/>
          <w:b/>
          <w:bCs/>
          <w:sz w:val="28"/>
          <w:szCs w:val="28"/>
        </w:rPr>
      </w:pPr>
    </w:p>
    <w:p w14:paraId="539162A9" w14:textId="77777777" w:rsidR="00C3173D" w:rsidRDefault="00C3173D" w:rsidP="00C3173D">
      <w:pPr>
        <w:spacing w:line="360" w:lineRule="auto"/>
        <w:jc w:val="both"/>
        <w:rPr>
          <w:rFonts w:ascii="Invesco Interstate Light" w:eastAsia="MS Mincho" w:hAnsi="Invesco Interstate Light"/>
          <w:b/>
          <w:bCs/>
          <w:sz w:val="28"/>
          <w:szCs w:val="28"/>
          <w:lang w:eastAsia="ja-JP"/>
        </w:rPr>
      </w:pPr>
      <w:r w:rsidRPr="00C3173D">
        <w:rPr>
          <w:rFonts w:ascii="Invesco Interstate Light" w:eastAsia="MS Mincho" w:hAnsi="Invesco Interstate Light"/>
          <w:b/>
          <w:bCs/>
          <w:sz w:val="28"/>
          <w:szCs w:val="28"/>
          <w:lang w:eastAsia="ja-JP"/>
        </w:rPr>
        <w:t>Invesco: Vývoj zlata ve 2. čtvrtletí 2026 a očekávání pro zbytek roku</w:t>
      </w:r>
    </w:p>
    <w:p w14:paraId="277CDE25" w14:textId="77777777" w:rsidR="0010395C" w:rsidRPr="00C3173D" w:rsidRDefault="0010395C" w:rsidP="00C3173D">
      <w:pPr>
        <w:spacing w:line="360" w:lineRule="auto"/>
        <w:jc w:val="both"/>
        <w:rPr>
          <w:rFonts w:ascii="Invesco Interstate Light" w:eastAsia="MS Mincho" w:hAnsi="Invesco Interstate Light"/>
          <w:b/>
          <w:bCs/>
          <w:sz w:val="28"/>
          <w:szCs w:val="28"/>
          <w:lang w:eastAsia="ja-JP"/>
        </w:rPr>
      </w:pPr>
    </w:p>
    <w:p w14:paraId="027D76EA" w14:textId="57B5C60B" w:rsidR="00C3173D" w:rsidRPr="00C3173D" w:rsidRDefault="009C6E7B" w:rsidP="00C3173D">
      <w:pPr>
        <w:spacing w:line="360" w:lineRule="auto"/>
        <w:rPr>
          <w:rFonts w:ascii="Invesco Interstate Light" w:eastAsia="MS Mincho" w:hAnsi="Invesco Interstate Light"/>
          <w:b/>
          <w:bCs/>
          <w:i/>
          <w:iCs/>
          <w:sz w:val="22"/>
          <w:szCs w:val="22"/>
          <w:lang w:eastAsia="ja-JP"/>
        </w:rPr>
      </w:pPr>
      <w:r>
        <w:rPr>
          <w:rFonts w:ascii="Invesco Interstate Light" w:eastAsia="MS Mincho" w:hAnsi="Invesco Interstate Light"/>
          <w:b/>
          <w:bCs/>
          <w:i/>
          <w:iCs/>
          <w:sz w:val="22"/>
          <w:szCs w:val="22"/>
          <w:lang w:eastAsia="ja-JP"/>
        </w:rPr>
        <w:t xml:space="preserve">Autoři: </w:t>
      </w:r>
      <w:r w:rsidR="00C3173D" w:rsidRPr="00C3173D">
        <w:rPr>
          <w:rFonts w:ascii="Invesco Interstate Light" w:eastAsia="MS Mincho" w:hAnsi="Invesco Interstate Light"/>
          <w:b/>
          <w:bCs/>
          <w:i/>
          <w:iCs/>
          <w:sz w:val="22"/>
          <w:szCs w:val="22"/>
          <w:lang w:eastAsia="ja-JP"/>
        </w:rPr>
        <w:t>Sam Whitehead</w:t>
      </w:r>
      <w:r w:rsidR="001A4243">
        <w:rPr>
          <w:rFonts w:ascii="Invesco Interstate Light" w:eastAsia="MS Mincho" w:hAnsi="Invesco Interstate Light"/>
          <w:b/>
          <w:bCs/>
          <w:i/>
          <w:iCs/>
          <w:sz w:val="22"/>
          <w:szCs w:val="22"/>
          <w:lang w:eastAsia="ja-JP"/>
        </w:rPr>
        <w:t xml:space="preserve">, </w:t>
      </w:r>
      <w:r w:rsidR="001A4243" w:rsidRPr="001A4243">
        <w:rPr>
          <w:rFonts w:ascii="Invesco Interstate Light" w:eastAsia="MS Mincho" w:hAnsi="Invesco Interstate Light"/>
          <w:b/>
          <w:bCs/>
          <w:i/>
          <w:iCs/>
          <w:sz w:val="22"/>
          <w:szCs w:val="22"/>
          <w:lang w:eastAsia="ja-JP"/>
        </w:rPr>
        <w:t>Vedoucí strategie produktů v oblasti alternativních a ESG ETF</w:t>
      </w:r>
      <w:r w:rsidR="001A4243">
        <w:rPr>
          <w:rFonts w:ascii="Invesco Interstate Light" w:eastAsia="MS Mincho" w:hAnsi="Invesco Interstate Light"/>
          <w:b/>
          <w:bCs/>
          <w:i/>
          <w:iCs/>
          <w:sz w:val="22"/>
          <w:szCs w:val="22"/>
          <w:lang w:eastAsia="ja-JP"/>
        </w:rPr>
        <w:t xml:space="preserve"> Invesco</w:t>
      </w:r>
      <w:r w:rsidR="00C3173D" w:rsidRPr="00C3173D">
        <w:rPr>
          <w:rFonts w:ascii="Invesco Interstate Light" w:eastAsia="MS Mincho" w:hAnsi="Invesco Interstate Light"/>
          <w:b/>
          <w:bCs/>
          <w:i/>
          <w:iCs/>
          <w:sz w:val="22"/>
          <w:szCs w:val="22"/>
          <w:lang w:eastAsia="ja-JP"/>
        </w:rPr>
        <w:br/>
        <w:t>David Scales</w:t>
      </w:r>
      <w:r w:rsidR="001A4243">
        <w:rPr>
          <w:rFonts w:ascii="Invesco Interstate Light" w:eastAsia="MS Mincho" w:hAnsi="Invesco Interstate Light"/>
          <w:b/>
          <w:bCs/>
          <w:i/>
          <w:iCs/>
          <w:sz w:val="22"/>
          <w:szCs w:val="22"/>
          <w:lang w:eastAsia="ja-JP"/>
        </w:rPr>
        <w:t xml:space="preserve">, </w:t>
      </w:r>
      <w:r w:rsidR="001A4243" w:rsidRPr="001A4243">
        <w:rPr>
          <w:rFonts w:ascii="Invesco Interstate Light" w:eastAsia="MS Mincho" w:hAnsi="Invesco Interstate Light"/>
          <w:b/>
          <w:bCs/>
          <w:i/>
          <w:iCs/>
          <w:sz w:val="22"/>
          <w:szCs w:val="22"/>
          <w:lang w:eastAsia="ja-JP"/>
        </w:rPr>
        <w:t>Seniorní editor investičního obsahu o ETF</w:t>
      </w:r>
      <w:r w:rsidR="001A4243">
        <w:rPr>
          <w:rFonts w:ascii="Invesco Interstate Light" w:eastAsia="MS Mincho" w:hAnsi="Invesco Interstate Light"/>
          <w:b/>
          <w:bCs/>
          <w:i/>
          <w:iCs/>
          <w:sz w:val="22"/>
          <w:szCs w:val="22"/>
          <w:lang w:eastAsia="ja-JP"/>
        </w:rPr>
        <w:t xml:space="preserve"> Invesco</w:t>
      </w:r>
    </w:p>
    <w:p w14:paraId="3F2098CB" w14:textId="77777777" w:rsidR="00847306" w:rsidRPr="00847306" w:rsidRDefault="00847306" w:rsidP="00847306">
      <w:pPr>
        <w:spacing w:line="360" w:lineRule="auto"/>
        <w:jc w:val="both"/>
        <w:rPr>
          <w:rFonts w:ascii="Invesco Interstate Light" w:eastAsia="MS Mincho" w:hAnsi="Invesco Interstate Light"/>
          <w:i/>
          <w:iCs/>
          <w:sz w:val="22"/>
          <w:szCs w:val="22"/>
          <w:lang w:eastAsia="ja-JP"/>
        </w:rPr>
      </w:pPr>
    </w:p>
    <w:p w14:paraId="4A3FC7FD" w14:textId="77777777" w:rsidR="00C3173D" w:rsidRPr="00C3173D" w:rsidRDefault="00C3173D" w:rsidP="00C3173D">
      <w:pPr>
        <w:numPr>
          <w:ilvl w:val="0"/>
          <w:numId w:val="46"/>
        </w:num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 xml:space="preserve">Cena zlata se ve druhém čtvrtletí výrazně zkorigovala a smazala zisky z počátku roku. Zlato tak zaznamenalo nejhorší čtvrtletní výkonnost od druhého čtvrtletí 2013. </w:t>
      </w:r>
    </w:p>
    <w:p w14:paraId="0BE81FFC" w14:textId="77777777" w:rsidR="00C3173D" w:rsidRPr="00C3173D" w:rsidRDefault="00C3173D" w:rsidP="00C3173D">
      <w:pPr>
        <w:numPr>
          <w:ilvl w:val="0"/>
          <w:numId w:val="46"/>
        </w:num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 xml:space="preserve">Vyšší inflace změnila očekávání ohledně měnové politiky v USA. Trh nyní počítá s tím, že americká centrální banka (Fed) letos úrokové sazby zvýší. </w:t>
      </w:r>
    </w:p>
    <w:p w14:paraId="631FCFAD" w14:textId="77777777" w:rsidR="00C3173D" w:rsidRDefault="00C3173D" w:rsidP="00C3173D">
      <w:pPr>
        <w:numPr>
          <w:ilvl w:val="0"/>
          <w:numId w:val="46"/>
        </w:num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 xml:space="preserve">Dlouhodobé faktory co podporují zlato, zejména nákupy centrálních bank, přetrvávají, avšak v nejbližších měsících lze očekávat zvýšenou volatilitu. </w:t>
      </w:r>
    </w:p>
    <w:p w14:paraId="3B3EAB7F" w14:textId="77777777" w:rsidR="00C3173D" w:rsidRPr="00C3173D" w:rsidRDefault="00C3173D" w:rsidP="00C3173D">
      <w:pPr>
        <w:spacing w:line="360" w:lineRule="auto"/>
        <w:ind w:left="720"/>
        <w:jc w:val="both"/>
        <w:rPr>
          <w:rFonts w:ascii="Invesco Interstate Light" w:eastAsia="MS Mincho" w:hAnsi="Invesco Interstate Light"/>
          <w:b/>
          <w:bCs/>
          <w:sz w:val="22"/>
          <w:szCs w:val="22"/>
          <w:lang w:eastAsia="ja-JP"/>
        </w:rPr>
      </w:pPr>
    </w:p>
    <w:p w14:paraId="67295D65" w14:textId="77777777" w:rsidR="00C3173D" w:rsidRDefault="00C3173D" w:rsidP="00C3173D">
      <w:p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Vývoj ceny zlata ve 2. čtvrtletí 2026</w:t>
      </w:r>
    </w:p>
    <w:p w14:paraId="1883DE77" w14:textId="77777777" w:rsidR="00C3173D" w:rsidRPr="00C3173D" w:rsidRDefault="00C3173D" w:rsidP="00C3173D">
      <w:pPr>
        <w:spacing w:line="360" w:lineRule="auto"/>
        <w:jc w:val="both"/>
        <w:rPr>
          <w:rFonts w:ascii="Invesco Interstate Light" w:eastAsia="MS Mincho" w:hAnsi="Invesco Interstate Light"/>
          <w:b/>
          <w:bCs/>
          <w:sz w:val="22"/>
          <w:szCs w:val="22"/>
          <w:lang w:eastAsia="ja-JP"/>
        </w:rPr>
      </w:pPr>
    </w:p>
    <w:p w14:paraId="38F0D079"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Cena zlata ve druhém čtvrtletí klesla o 14,1 %, čímž vymazala růst z prvního čtvrtletí. Od historického intradenního maxima dosaženého na konci ledna letošního roku se propadla o více než 1 500 USD za unci.</w:t>
      </w:r>
    </w:p>
    <w:p w14:paraId="7ECAA620" w14:textId="77777777" w:rsidR="001A4243"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Volatilita se zvýšila už v dubnu, největší pokles však přišel v průběhu května a června. 24. června se zlato poprvé od listopadu 2025 krátce obchodovalo pod hranicí 4 000 USD za unci. V následujících dnech kolem této psychologicky významné úrovně kolísalo a čtvrtletí zakončilo na 4 008 USD za unci.</w:t>
      </w:r>
    </w:p>
    <w:p w14:paraId="097A7133" w14:textId="3F5411F6"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395570B1"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Šlo o nejhorší výsledek od druhého čtvrtletí 2013, kdy cena zlata čtvrtletně propadla o 22,7 %. Takové korekce však nejsou po dlouhém období výrazného růstu nijak výjimečné a mohou být z dlouhodobého pohledu zdravou součástí vývoje trhu. Navzdory současnému poklesu je zlato za posledních dvanáct měsíců stále výš a to o 21,3 %.</w:t>
      </w:r>
    </w:p>
    <w:p w14:paraId="543EA98C"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1DD114DD"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Přesto přetrvávají rizika dalšího oslabení. Nadcházející měsíce budou pro trh se zlatem klíčové. Investoři budou sledovat především reakci Fedu na vývoj inflace – zda se ukáže jako setrvalá, nebo začne díky nižším cenám ropy ustupovat – a také další vývoj amerického dolaru vůči ostatním hlavním měnám.</w:t>
      </w:r>
    </w:p>
    <w:p w14:paraId="791A1E99"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lastRenderedPageBreak/>
        <w:t>Vyšší úrokové sazby i silnější dolar bývají pro zlato nepříznivé. Vyšší sazby totiž zvyšují alternativní náklady držby aktiva, které nenese žádný výnos, zatímco silnější dolar zdražuje zlato pro investory mimo Spojené státy.</w:t>
      </w:r>
    </w:p>
    <w:p w14:paraId="1D3DE219"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7A14DC3F" w14:textId="77777777" w:rsidR="00C3173D" w:rsidRDefault="00C3173D" w:rsidP="00C3173D">
      <w:p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Obrázek 1: Vývoj ceny zlata od 1. července 2025 do 30. června 2026</w:t>
      </w:r>
    </w:p>
    <w:p w14:paraId="033F6AFA" w14:textId="32F7984B" w:rsidR="00C3173D" w:rsidRPr="00C3173D" w:rsidRDefault="00C3173D" w:rsidP="00C3173D">
      <w:pPr>
        <w:spacing w:line="360" w:lineRule="auto"/>
        <w:jc w:val="both"/>
        <w:rPr>
          <w:rFonts w:ascii="Invesco Interstate Light" w:eastAsia="MS Mincho" w:hAnsi="Invesco Interstate Light"/>
          <w:sz w:val="22"/>
          <w:szCs w:val="22"/>
          <w:lang w:eastAsia="ja-JP"/>
        </w:rPr>
      </w:pPr>
      <w:r>
        <w:rPr>
          <w:noProof/>
        </w:rPr>
        <w:drawing>
          <wp:inline distT="0" distB="0" distL="0" distR="0" wp14:anchorId="5F9A33D0" wp14:editId="39C296BE">
            <wp:extent cx="5731510" cy="3328035"/>
            <wp:effectExtent l="0" t="0" r="0" b="0"/>
            <wp:docPr id="1946479941" name="Chart 1">
              <a:extLst xmlns:a="http://schemas.openxmlformats.org/drawingml/2006/main">
                <a:ext uri="{FF2B5EF4-FFF2-40B4-BE49-F238E27FC236}">
                  <a16:creationId xmlns:a16="http://schemas.microsoft.com/office/drawing/2014/main" id="{DA97ACA9-FFF6-CED0-8B09-B574C46C8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526915" w14:textId="77777777" w:rsidR="00C3173D" w:rsidRDefault="00C3173D" w:rsidP="00C3173D">
      <w:pPr>
        <w:spacing w:line="360" w:lineRule="auto"/>
        <w:jc w:val="both"/>
        <w:rPr>
          <w:rFonts w:ascii="Invesco Interstate Light" w:eastAsia="MS Mincho" w:hAnsi="Invesco Interstate Light"/>
          <w:i/>
          <w:iCs/>
          <w:sz w:val="22"/>
          <w:szCs w:val="22"/>
          <w:lang w:eastAsia="ja-JP"/>
        </w:rPr>
      </w:pPr>
      <w:r w:rsidRPr="00C3173D">
        <w:rPr>
          <w:rFonts w:ascii="Invesco Interstate Light" w:eastAsia="MS Mincho" w:hAnsi="Invesco Interstate Light"/>
          <w:i/>
          <w:iCs/>
          <w:sz w:val="22"/>
          <w:szCs w:val="22"/>
          <w:lang w:eastAsia="ja-JP"/>
        </w:rPr>
        <w:t>Zdroj: Bloomberg, data za období 12 měsíců do 30. června 2026.</w:t>
      </w:r>
    </w:p>
    <w:p w14:paraId="26FBFEA7"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2D95F869" w14:textId="77777777" w:rsidR="00C3173D" w:rsidRDefault="00C3173D" w:rsidP="00C3173D">
      <w:p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Co stálo za poklesem ceny zlata? Inflace, dolar a očekávání ohledně Fedu</w:t>
      </w:r>
    </w:p>
    <w:p w14:paraId="726D7BBF" w14:textId="77777777" w:rsidR="00C3173D" w:rsidRPr="00C3173D" w:rsidRDefault="00C3173D" w:rsidP="00C3173D">
      <w:pPr>
        <w:spacing w:line="360" w:lineRule="auto"/>
        <w:jc w:val="both"/>
        <w:rPr>
          <w:rFonts w:ascii="Invesco Interstate Light" w:eastAsia="MS Mincho" w:hAnsi="Invesco Interstate Light"/>
          <w:b/>
          <w:bCs/>
          <w:sz w:val="22"/>
          <w:szCs w:val="22"/>
          <w:lang w:eastAsia="ja-JP"/>
        </w:rPr>
      </w:pPr>
    </w:p>
    <w:p w14:paraId="6D67AD4F"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Za poklesem ceny zlata stálo několik vzájemně propojených faktorů. Především se zvýšily obavy, že inflace bude přetrvávat déle, než se dříve očekávalo, což znamená, že úrokové sazby mohou zůstat vyšší po delší dobu.</w:t>
      </w:r>
    </w:p>
    <w:p w14:paraId="7D81FB6F"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3D708F62"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Americký dolar zároveň mírně posílil, částečně právě v reakci na změnu očekávání ohledně měnové politiky. Současně se snížila část geopolitické rizikové přirážky, protože trhy začaly věřit, že jednání mezi Spojenými státy a Íránem směřuje k uspokojivému výsledku.</w:t>
      </w:r>
    </w:p>
    <w:p w14:paraId="20739A8C"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22397ACB"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lastRenderedPageBreak/>
        <w:t>Právě konflikt mezi oběma zeměmi vyvolal výrazné výkyvy cen energií a obrátil pozornost investorů k inflaci. Cena ropy se začátkem dubna vyšplhala nad 100 USD za barel, přičemž americká ropa WTI krátce dosáhla až 113 USD za barel. Po celé čtvrtletí pak zůstávala velmi volatilní. Její vývoj odrážel průběh jednání o ukončení konfliktu a znovuotevření Hormuzského průlivu.</w:t>
      </w:r>
    </w:p>
    <w:p w14:paraId="34E6D822"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12288F92"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Čím déle konflikt trvá, tím větší je riziko dlouhodobějších inflačních dopadů – nejen prostřednictvím cen ropy, ale i jejich sekundárních efektů v celé ekonomice. Na konci čtvrtletí se ropa WTI obchodovala kolem 70 USD za barel, což naznačuje, že trh očekává obnovení dodávek.</w:t>
      </w:r>
    </w:p>
    <w:p w14:paraId="365CCC95"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39189501"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Zdá se také, že investoři věří v postupný návrat inflace pod kontrolu, jak ukazují inflační očekávání (viz obrázek 2). Otázkou však zůstává, zda není tento optimismus předčasný vzhledem k aktuálním datům k inflaci a přetrvávající nejistotě kolem vztahů mezi USA a Íránem.</w:t>
      </w:r>
    </w:p>
    <w:p w14:paraId="3F15DFD0"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7F190D58" w14:textId="77777777" w:rsidR="00C3173D" w:rsidRDefault="00C3173D" w:rsidP="00C3173D">
      <w:p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Obrázek 2: Inflační očekávání klesají navzdory stále vysoké inflaci</w:t>
      </w:r>
    </w:p>
    <w:p w14:paraId="797FCC8C" w14:textId="3FFA5F9E" w:rsidR="00C3173D" w:rsidRPr="00C3173D" w:rsidRDefault="0010395C" w:rsidP="00C3173D">
      <w:pPr>
        <w:spacing w:line="360" w:lineRule="auto"/>
        <w:jc w:val="both"/>
        <w:rPr>
          <w:rFonts w:ascii="Invesco Interstate Light" w:eastAsia="MS Mincho" w:hAnsi="Invesco Interstate Light"/>
          <w:sz w:val="22"/>
          <w:szCs w:val="22"/>
          <w:lang w:eastAsia="ja-JP"/>
        </w:rPr>
      </w:pPr>
      <w:r>
        <w:rPr>
          <w:noProof/>
        </w:rPr>
        <w:drawing>
          <wp:inline distT="0" distB="0" distL="0" distR="0" wp14:anchorId="0332F51D" wp14:editId="54F1FC4D">
            <wp:extent cx="5731510" cy="3322955"/>
            <wp:effectExtent l="0" t="0" r="2540" b="0"/>
            <wp:docPr id="288194139" name="Chart 1">
              <a:extLst xmlns:a="http://schemas.openxmlformats.org/drawingml/2006/main">
                <a:ext uri="{FF2B5EF4-FFF2-40B4-BE49-F238E27FC236}">
                  <a16:creationId xmlns:a16="http://schemas.microsoft.com/office/drawing/2014/main" id="{BDABE7A0-4C0E-4B48-A06B-F59DEEDFB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EBD961" w14:textId="0A26FA61" w:rsidR="0010395C" w:rsidRDefault="00C3173D" w:rsidP="00C3173D">
      <w:pPr>
        <w:spacing w:line="360" w:lineRule="auto"/>
        <w:jc w:val="both"/>
        <w:rPr>
          <w:rFonts w:ascii="Invesco Interstate Light" w:eastAsia="MS Mincho" w:hAnsi="Invesco Interstate Light"/>
          <w:i/>
          <w:iCs/>
          <w:sz w:val="22"/>
          <w:szCs w:val="22"/>
          <w:lang w:eastAsia="ja-JP"/>
        </w:rPr>
      </w:pPr>
      <w:r w:rsidRPr="00C3173D">
        <w:rPr>
          <w:rFonts w:ascii="Invesco Interstate Light" w:eastAsia="MS Mincho" w:hAnsi="Invesco Interstate Light"/>
          <w:i/>
          <w:iCs/>
          <w:sz w:val="22"/>
          <w:szCs w:val="22"/>
          <w:lang w:eastAsia="ja-JP"/>
        </w:rPr>
        <w:t>Zdroj: Bloomberg, data k 30. červnu 2026.</w:t>
      </w:r>
    </w:p>
    <w:p w14:paraId="46409BB6" w14:textId="77777777" w:rsidR="0010395C" w:rsidRPr="0010395C" w:rsidRDefault="0010395C" w:rsidP="00C3173D">
      <w:pPr>
        <w:spacing w:line="360" w:lineRule="auto"/>
        <w:jc w:val="both"/>
        <w:rPr>
          <w:rFonts w:ascii="Invesco Interstate Light" w:eastAsia="MS Mincho" w:hAnsi="Invesco Interstate Light"/>
          <w:i/>
          <w:iCs/>
          <w:sz w:val="22"/>
          <w:szCs w:val="22"/>
          <w:lang w:eastAsia="ja-JP"/>
        </w:rPr>
      </w:pPr>
    </w:p>
    <w:p w14:paraId="50FB65C0"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lastRenderedPageBreak/>
        <w:t>Roční růst indexu PCE (Personal Consumption Expenditures), který Fed považuje za svůj preferovaný ukazatel inflace, v květnu vzrostl na 4,1 %, což představuje nejvyšší hodnotu od dubna 2023. Hlavním důvodem byly vyšší ceny energií.</w:t>
      </w:r>
    </w:p>
    <w:p w14:paraId="122E62A7"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577B5BD4"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Jádrová inflace PCE, která nezahrnuje ceny potravin a energií, dosáhla 3,4 %, nejvíce od října 2023.</w:t>
      </w:r>
    </w:p>
    <w:p w14:paraId="327EAF21"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Ve zveřejněném zápisu z dubnového zasedání upozornil Federální výbor pro operace na volném trhu (FOMC), vedený novým předsedou Fedu Kevinem Warshem, že je připraven „zajistit cenovou stabilitu“ poté, co inflace již pět let po sobě zůstává nad dvouprocentním cílem.</w:t>
      </w:r>
    </w:p>
    <w:p w14:paraId="34EB5852"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51B7C4F7" w14:textId="2167161D"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Korekci ceny zlata, která začala již v březnu, lze proto chápat jako přirozenou reakci na rostoucí inflační tlaky, více jestřábí postoj Fedu a posilující americký dolar.</w:t>
      </w:r>
      <w:r w:rsidR="001A4243">
        <w:rPr>
          <w:rFonts w:ascii="Invesco Interstate Light" w:eastAsia="MS Mincho" w:hAnsi="Invesco Interstate Light"/>
          <w:sz w:val="22"/>
          <w:szCs w:val="22"/>
          <w:lang w:eastAsia="ja-JP"/>
        </w:rPr>
        <w:t xml:space="preserve"> </w:t>
      </w:r>
      <w:r w:rsidRPr="00C3173D">
        <w:rPr>
          <w:rFonts w:ascii="Invesco Interstate Light" w:eastAsia="MS Mincho" w:hAnsi="Invesco Interstate Light"/>
          <w:sz w:val="22"/>
          <w:szCs w:val="22"/>
          <w:lang w:eastAsia="ja-JP"/>
        </w:rPr>
        <w:t>Americká měna sice na začátku čtvrtletí mírně oslabila, po většinu období však vůči hlavním světovým měnám posilovala. Silnější dolar zdražuje zlato pro zahraniční investory i spotřebitele, což obvykle omezuje poptávku.</w:t>
      </w:r>
    </w:p>
    <w:p w14:paraId="120EA470"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120C0C54" w14:textId="77777777" w:rsidR="00C3173D" w:rsidRDefault="00C3173D" w:rsidP="00C3173D">
      <w:p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Trhy nyní očekávají zvýšení sazeb ještě letos</w:t>
      </w:r>
    </w:p>
    <w:p w14:paraId="29DA4107" w14:textId="77777777" w:rsidR="00C3173D" w:rsidRPr="00C3173D" w:rsidRDefault="00C3173D" w:rsidP="00C3173D">
      <w:pPr>
        <w:spacing w:line="360" w:lineRule="auto"/>
        <w:jc w:val="both"/>
        <w:rPr>
          <w:rFonts w:ascii="Invesco Interstate Light" w:eastAsia="MS Mincho" w:hAnsi="Invesco Interstate Light"/>
          <w:b/>
          <w:bCs/>
          <w:sz w:val="22"/>
          <w:szCs w:val="22"/>
          <w:lang w:eastAsia="ja-JP"/>
        </w:rPr>
      </w:pPr>
    </w:p>
    <w:p w14:paraId="7341A8C3"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Na začátku roku futures trh předpokládal, že Fed bude v roce 2026 úrokové sazby snižovat. Otázkou bylo pouze, kolik snížení přijde. Nástroj CME FedWatch tehdy prakticky nepřipouštěl možnost zvýšení sazeb.</w:t>
      </w:r>
    </w:p>
    <w:p w14:paraId="38F42E29"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Vyšší inflace však očekávání zásadně změnila. S příchodem nového předsedy Kevina Warshe se navíc zdá, že Fed je odhodlán důrazněji řešit přetrvávající inflaci, takže možnost zvýšení sazeb se dostala zpět do hry.</w:t>
      </w:r>
    </w:p>
    <w:p w14:paraId="0A9BB556"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Na konci května již trh nepřisuzoval žádnou pravděpodobnost snížení sazeb a začal zvažovat jejich růst.</w:t>
      </w:r>
    </w:p>
    <w:p w14:paraId="128860F0"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Ke konci druhého čtvrtletí tržní ocenění naznačovalo:</w:t>
      </w:r>
    </w:p>
    <w:p w14:paraId="14FB8F9D" w14:textId="77777777" w:rsidR="00C3173D" w:rsidRPr="00C3173D" w:rsidRDefault="00C3173D" w:rsidP="00C3173D">
      <w:pPr>
        <w:numPr>
          <w:ilvl w:val="0"/>
          <w:numId w:val="47"/>
        </w:num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 xml:space="preserve">33,7% pravděpodobnost zvýšení sazeb o 25 bazických bodů na konci července, </w:t>
      </w:r>
    </w:p>
    <w:p w14:paraId="11C124E6" w14:textId="77777777" w:rsidR="00C3173D" w:rsidRPr="00C3173D" w:rsidRDefault="00C3173D" w:rsidP="00C3173D">
      <w:pPr>
        <w:numPr>
          <w:ilvl w:val="0"/>
          <w:numId w:val="47"/>
        </w:num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 xml:space="preserve">přibližně 67% pravděpodobnost, že Fed zvýší sazby alespoň jednou do zářijového zasedání FOMC. </w:t>
      </w:r>
    </w:p>
    <w:p w14:paraId="39B13B23"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Podle nástroje CME FedWatch činí pravděpodobnost, že budou sazby na konci roku vyšší než dnes, přibližně 83 %.</w:t>
      </w:r>
    </w:p>
    <w:p w14:paraId="3973CCE6"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5F366E4D"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Vyšší úrokové sazby jsou pro zlato obecně nepříznivé, protože zvyšují náklady obětované příležitosti spojené s držením aktiva, které nenese žádný pravidelný výnos.</w:t>
      </w:r>
    </w:p>
    <w:p w14:paraId="2E7624EA"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4BFF6E36" w14:textId="77777777" w:rsidR="001A4243" w:rsidRDefault="001A4243" w:rsidP="00C3173D">
      <w:pPr>
        <w:spacing w:line="360" w:lineRule="auto"/>
        <w:jc w:val="both"/>
        <w:rPr>
          <w:rFonts w:ascii="Invesco Interstate Light" w:eastAsia="MS Mincho" w:hAnsi="Invesco Interstate Light"/>
          <w:b/>
          <w:bCs/>
          <w:sz w:val="22"/>
          <w:szCs w:val="22"/>
          <w:lang w:eastAsia="ja-JP"/>
        </w:rPr>
      </w:pPr>
    </w:p>
    <w:p w14:paraId="3F5D6929" w14:textId="2A885A5D" w:rsidR="0010395C" w:rsidRDefault="00C3173D" w:rsidP="00C3173D">
      <w:p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lastRenderedPageBreak/>
        <w:t>Obrázek 3: Očekávání trhu ohledně vývoje sazeb se během druhého čtvrtletí výrazně změnila</w:t>
      </w:r>
    </w:p>
    <w:p w14:paraId="013CEE94" w14:textId="6491BF0E" w:rsidR="00C3173D" w:rsidRPr="00C3173D" w:rsidRDefault="0010395C" w:rsidP="00C3173D">
      <w:pPr>
        <w:spacing w:line="360" w:lineRule="auto"/>
        <w:jc w:val="both"/>
        <w:rPr>
          <w:rFonts w:ascii="Invesco Interstate Light" w:eastAsia="MS Mincho" w:hAnsi="Invesco Interstate Light"/>
          <w:sz w:val="22"/>
          <w:szCs w:val="22"/>
          <w:lang w:eastAsia="ja-JP"/>
        </w:rPr>
      </w:pPr>
      <w:r>
        <w:rPr>
          <w:noProof/>
        </w:rPr>
        <w:drawing>
          <wp:inline distT="0" distB="0" distL="0" distR="0" wp14:anchorId="465B61C3" wp14:editId="3AC26256">
            <wp:extent cx="5600700" cy="2743200"/>
            <wp:effectExtent l="0" t="0" r="0" b="0"/>
            <wp:docPr id="664447075" name="Chart 1">
              <a:extLst xmlns:a="http://schemas.openxmlformats.org/drawingml/2006/main">
                <a:ext uri="{FF2B5EF4-FFF2-40B4-BE49-F238E27FC236}">
                  <a16:creationId xmlns:a16="http://schemas.microsoft.com/office/drawing/2014/main" id="{CBB61EDD-3F89-7A9B-8E9F-0707337A8D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F96C37" w14:textId="77777777" w:rsidR="00C3173D" w:rsidRDefault="00C3173D" w:rsidP="00C3173D">
      <w:pPr>
        <w:spacing w:line="360" w:lineRule="auto"/>
        <w:jc w:val="both"/>
        <w:rPr>
          <w:rFonts w:ascii="Invesco Interstate Light" w:eastAsia="MS Mincho" w:hAnsi="Invesco Interstate Light"/>
          <w:i/>
          <w:iCs/>
          <w:sz w:val="22"/>
          <w:szCs w:val="22"/>
          <w:lang w:eastAsia="ja-JP"/>
        </w:rPr>
      </w:pPr>
      <w:r w:rsidRPr="00C3173D">
        <w:rPr>
          <w:rFonts w:ascii="Invesco Interstate Light" w:eastAsia="MS Mincho" w:hAnsi="Invesco Interstate Light"/>
          <w:i/>
          <w:iCs/>
          <w:sz w:val="22"/>
          <w:szCs w:val="22"/>
          <w:lang w:eastAsia="ja-JP"/>
        </w:rPr>
        <w:t>Zdroj: CME FedWatch Tool. Zobrazuje implikované pravděpodobnosti jednotlivých scénářů vývoje úrokových sazeb před zasedáním FOMC dne 16. září 2026.</w:t>
      </w:r>
    </w:p>
    <w:p w14:paraId="23CAC8FE"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56B93D0A" w14:textId="77777777" w:rsidR="00C3173D" w:rsidRDefault="00C3173D" w:rsidP="00C3173D">
      <w:pPr>
        <w:spacing w:line="360" w:lineRule="auto"/>
        <w:jc w:val="both"/>
        <w:rPr>
          <w:rFonts w:ascii="Invesco Interstate Light" w:eastAsia="MS Mincho" w:hAnsi="Invesco Interstate Light"/>
          <w:b/>
          <w:bCs/>
          <w:sz w:val="22"/>
          <w:szCs w:val="22"/>
          <w:lang w:eastAsia="ja-JP"/>
        </w:rPr>
      </w:pPr>
      <w:r w:rsidRPr="00C3173D">
        <w:rPr>
          <w:rFonts w:ascii="Invesco Interstate Light" w:eastAsia="MS Mincho" w:hAnsi="Invesco Interstate Light"/>
          <w:b/>
          <w:bCs/>
          <w:sz w:val="22"/>
          <w:szCs w:val="22"/>
          <w:lang w:eastAsia="ja-JP"/>
        </w:rPr>
        <w:t>Výhled pro zlato ve druhé polovině roku 2026</w:t>
      </w:r>
    </w:p>
    <w:p w14:paraId="564DD917" w14:textId="77777777" w:rsidR="00C3173D" w:rsidRPr="00C3173D" w:rsidRDefault="00C3173D" w:rsidP="00C3173D">
      <w:pPr>
        <w:spacing w:line="360" w:lineRule="auto"/>
        <w:jc w:val="both"/>
        <w:rPr>
          <w:rFonts w:ascii="Invesco Interstate Light" w:eastAsia="MS Mincho" w:hAnsi="Invesco Interstate Light"/>
          <w:b/>
          <w:bCs/>
          <w:sz w:val="22"/>
          <w:szCs w:val="22"/>
          <w:lang w:eastAsia="ja-JP"/>
        </w:rPr>
      </w:pPr>
    </w:p>
    <w:p w14:paraId="7049A7FE" w14:textId="60D5B312"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Navzdory současné korekci se domníváme, že většina dlouhodobých podpůrných faktorů pro zlato zůstává zachována.</w:t>
      </w:r>
      <w:r w:rsidR="001A4243">
        <w:rPr>
          <w:rFonts w:ascii="Invesco Interstate Light" w:eastAsia="MS Mincho" w:hAnsi="Invesco Interstate Light"/>
          <w:sz w:val="22"/>
          <w:szCs w:val="22"/>
          <w:lang w:eastAsia="ja-JP"/>
        </w:rPr>
        <w:t xml:space="preserve"> </w:t>
      </w:r>
      <w:r w:rsidRPr="00C3173D">
        <w:rPr>
          <w:rFonts w:ascii="Invesco Interstate Light" w:eastAsia="MS Mincho" w:hAnsi="Invesco Interstate Light"/>
          <w:sz w:val="22"/>
          <w:szCs w:val="22"/>
          <w:lang w:eastAsia="ja-JP"/>
        </w:rPr>
        <w:t>Jedním z nejvýznamnějších je pokračující poptávka centrálních bank, které diverzifikují své devizové rezervy. Podle nejnovějšího průzkumu World Gold Council (WGC) očekává rekordních 45 % oslovených centrálních bankéřů, že během příštích dvanácti měsíců zvýší objem svých zlatých rezerv. Celkem 89 % respondentů předpokládá, že celkové zásoby zlata držené centrálními bankami budou v příštím roce dále růst.</w:t>
      </w:r>
    </w:p>
    <w:p w14:paraId="182F0546" w14:textId="77777777" w:rsidR="001A4243" w:rsidRPr="00C3173D" w:rsidRDefault="001A4243" w:rsidP="00C3173D">
      <w:pPr>
        <w:spacing w:line="360" w:lineRule="auto"/>
        <w:jc w:val="both"/>
        <w:rPr>
          <w:rFonts w:ascii="Invesco Interstate Light" w:eastAsia="MS Mincho" w:hAnsi="Invesco Interstate Light"/>
          <w:sz w:val="22"/>
          <w:szCs w:val="22"/>
          <w:lang w:eastAsia="ja-JP"/>
        </w:rPr>
      </w:pPr>
    </w:p>
    <w:p w14:paraId="54BEB10F"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Stejný trend potvrzuje také studie Invesco Global Sovereign Asset Management Study 2026, podle níž většina centrálních bank během posledních tří let navýšila podíl zlata ve svých rezervách. Hlavními důvody jsou rostoucí globální volatilita, ochrana před inflací a geopolitická nejistota.</w:t>
      </w:r>
    </w:p>
    <w:p w14:paraId="630D5815"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329B7AF8"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Poptávka centrálních bank je přitom na vývoj ceny zlata poměrně necitlivá. Naopak investiční poptávka bývá na cenovou dynamiku mnohem citlivější. Růst cen často přitahuje nové investory, zatímco jejich pokles může vést k realizaci zisků, zejména pokud investoři potřebují uvolnit kapitál pro jiné investice.</w:t>
      </w:r>
    </w:p>
    <w:p w14:paraId="11C952DD"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lastRenderedPageBreak/>
        <w:t>Významným zdrojem poptávky během dlouhodobého růstu zlata byly také nákupy investičních mincí a menších slitků drobnými investory. Bude proto důležité sledovat, jak na současnou cenovou korekci zareagují právě oni.</w:t>
      </w:r>
    </w:p>
    <w:p w14:paraId="12D4F817"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737CA8CC"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Pro drobné i institucionální investory však význam zlata nespočívá pouze v jeho schopnosti chránit před geopolitickými riziky, přestože historicky tuto roli často plnilo velmi dobře.</w:t>
      </w:r>
    </w:p>
    <w:p w14:paraId="1973AEA9"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10648303" w14:textId="77777777" w:rsidR="00C3173D" w:rsidRDefault="00C3173D" w:rsidP="00C3173D">
      <w:pPr>
        <w:spacing w:line="360" w:lineRule="auto"/>
        <w:jc w:val="both"/>
        <w:rPr>
          <w:rFonts w:ascii="Invesco Interstate Light" w:eastAsia="MS Mincho" w:hAnsi="Invesco Interstate Light"/>
          <w:sz w:val="22"/>
          <w:szCs w:val="22"/>
          <w:lang w:eastAsia="ja-JP"/>
        </w:rPr>
      </w:pPr>
      <w:r w:rsidRPr="00C3173D">
        <w:rPr>
          <w:rFonts w:ascii="Invesco Interstate Light" w:eastAsia="MS Mincho" w:hAnsi="Invesco Interstate Light"/>
          <w:sz w:val="22"/>
          <w:szCs w:val="22"/>
          <w:lang w:eastAsia="ja-JP"/>
        </w:rPr>
        <w:t>Zlato představuje účinný diverzifikační nástroj, protože vykazuje nízkou korelaci s většinou ostatních tříd aktiv, zejména s akciemi. Zároveň jde o jedinečné aktivum bez emitenta a bez úvěrového rizika, které si po staletí udržuje pověst spolehlivého uchovatele hodnoty v obdobích, kdy investoři ztrácejí důvěru v měny, instituce nebo fungování finančního systému.</w:t>
      </w:r>
    </w:p>
    <w:p w14:paraId="1E9FF291" w14:textId="77777777" w:rsidR="001A4243" w:rsidRDefault="001A4243" w:rsidP="00C3173D">
      <w:pPr>
        <w:spacing w:line="360" w:lineRule="auto"/>
        <w:jc w:val="both"/>
        <w:rPr>
          <w:rFonts w:ascii="Invesco Interstate Light" w:eastAsia="MS Mincho" w:hAnsi="Invesco Interstate Light"/>
          <w:sz w:val="22"/>
          <w:szCs w:val="22"/>
          <w:lang w:eastAsia="ja-JP"/>
        </w:rPr>
      </w:pPr>
    </w:p>
    <w:p w14:paraId="473AE762" w14:textId="0423E12A" w:rsidR="001A4243" w:rsidRPr="00C3173D" w:rsidRDefault="001A4243" w:rsidP="00C3173D">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 xml:space="preserve">V České republice je možné do zlata investovat prostřednictvím fondu </w:t>
      </w:r>
      <w:hyperlink r:id="rId14" w:history="1">
        <w:r w:rsidRPr="001A4243">
          <w:rPr>
            <w:rStyle w:val="Hypertextovodkaz"/>
            <w:rFonts w:ascii="Invesco Interstate Light" w:eastAsia="MS Mincho" w:hAnsi="Invesco Interstate Light"/>
            <w:sz w:val="22"/>
            <w:szCs w:val="22"/>
            <w:lang w:eastAsia="ja-JP"/>
          </w:rPr>
          <w:t>Invesco Physical Gold ETC.</w:t>
        </w:r>
      </w:hyperlink>
      <w:r>
        <w:rPr>
          <w:rFonts w:ascii="Invesco Interstate Light" w:eastAsia="MS Mincho" w:hAnsi="Invesco Interstate Light"/>
          <w:sz w:val="22"/>
          <w:szCs w:val="22"/>
          <w:lang w:eastAsia="ja-JP"/>
        </w:rPr>
        <w:t xml:space="preserve"> </w:t>
      </w:r>
    </w:p>
    <w:p w14:paraId="7B02C8F4" w14:textId="77777777" w:rsidR="00C3173D" w:rsidRPr="00C3173D" w:rsidRDefault="00C3173D" w:rsidP="00C3173D">
      <w:pPr>
        <w:spacing w:line="360" w:lineRule="auto"/>
        <w:jc w:val="both"/>
        <w:rPr>
          <w:rFonts w:ascii="Invesco Interstate Light" w:eastAsia="MS Mincho" w:hAnsi="Invesco Interstate Light"/>
          <w:sz w:val="22"/>
          <w:szCs w:val="22"/>
          <w:lang w:eastAsia="ja-JP"/>
        </w:rPr>
      </w:pPr>
    </w:p>
    <w:p w14:paraId="6CEE405E" w14:textId="77777777" w:rsidR="008A4420" w:rsidRDefault="008A4420" w:rsidP="00625782">
      <w:pPr>
        <w:spacing w:line="360" w:lineRule="auto"/>
        <w:jc w:val="both"/>
        <w:rPr>
          <w:rFonts w:ascii="Invesco Interstate Light" w:eastAsia="MS Mincho" w:hAnsi="Invesco Interstate Light"/>
          <w:sz w:val="22"/>
          <w:szCs w:val="22"/>
          <w:lang w:eastAsia="ja-JP"/>
        </w:rPr>
      </w:pPr>
    </w:p>
    <w:p w14:paraId="24C71C80" w14:textId="7C0B79C8" w:rsidR="008F44AF" w:rsidRDefault="4E481D2D" w:rsidP="00223CD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O společnosti Invesco</w:t>
      </w:r>
    </w:p>
    <w:p w14:paraId="2C37262D" w14:textId="77777777" w:rsidR="00223CD2" w:rsidRPr="00223CD2" w:rsidRDefault="00223CD2" w:rsidP="00223CD2">
      <w:pPr>
        <w:spacing w:line="360" w:lineRule="auto"/>
        <w:jc w:val="both"/>
        <w:rPr>
          <w:rFonts w:ascii="Invesco Interstate Light" w:eastAsia="MS Mincho" w:hAnsi="Invesco Interstate Light"/>
          <w:sz w:val="22"/>
          <w:szCs w:val="22"/>
          <w:lang w:eastAsia="ja-JP"/>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Invesco Asset Management Deutschland GmbH, Invesco Asset Management Österreich – pobočka pobočky Invesco Asset Management Deutschland GmbH</w:t>
      </w:r>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jsou součástí Invesco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 případě jakýchkoli dotazů nebo potřeby dalších informací se obraťte na společnost Invesco Asset Management Deutschland GmbH, Valentin Jakubow,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Vydavatelem těchto informací v České republice je společnost Invesco Asset Management Deutschland GmbH, An der Welle 5, D-60322 Frankfurt nad Mohanem.</w:t>
      </w:r>
      <w:r>
        <w:rPr>
          <w:rFonts w:ascii="Invesco Interstate Light" w:hAnsi="Invesco Interstate Light"/>
          <w:sz w:val="22"/>
          <w:szCs w:val="22"/>
        </w:rPr>
        <w:t xml:space="preserve"> </w:t>
      </w:r>
      <w:r w:rsidRPr="000E12B4">
        <w:rPr>
          <w:rFonts w:ascii="Invesco Interstate Light" w:hAnsi="Invesco Interstate Light"/>
          <w:sz w:val="22"/>
          <w:szCs w:val="22"/>
        </w:rPr>
        <w:t>Red Oak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56D5CAB9" w14:textId="77777777" w:rsidR="001A4243" w:rsidRDefault="001A4243" w:rsidP="00AA2953">
      <w:pPr>
        <w:autoSpaceDE w:val="0"/>
        <w:autoSpaceDN w:val="0"/>
        <w:adjustRightInd w:val="0"/>
        <w:spacing w:line="360" w:lineRule="auto"/>
        <w:jc w:val="both"/>
        <w:rPr>
          <w:rFonts w:ascii="Invesco Interstate Light" w:hAnsi="Invesco Interstate Light"/>
          <w:b/>
          <w:sz w:val="22"/>
          <w:szCs w:val="22"/>
        </w:rPr>
      </w:pPr>
    </w:p>
    <w:p w14:paraId="3AE8E485" w14:textId="77777777" w:rsidR="001A4243" w:rsidRDefault="001A4243" w:rsidP="00AA2953">
      <w:pPr>
        <w:autoSpaceDE w:val="0"/>
        <w:autoSpaceDN w:val="0"/>
        <w:adjustRightInd w:val="0"/>
        <w:spacing w:line="360" w:lineRule="auto"/>
        <w:jc w:val="both"/>
        <w:rPr>
          <w:rFonts w:ascii="Invesco Interstate Light" w:hAnsi="Invesco Interstate Light"/>
          <w:b/>
          <w:sz w:val="22"/>
          <w:szCs w:val="22"/>
        </w:rPr>
      </w:pPr>
    </w:p>
    <w:p w14:paraId="6F193651" w14:textId="62CF0468"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gsm: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5" w:history="1">
        <w:r w:rsidRPr="00873CBF">
          <w:rPr>
            <w:rFonts w:ascii="Invesco Interstate Light" w:hAnsi="Invesco Interstate Light"/>
            <w:sz w:val="22"/>
            <w:szCs w:val="22"/>
          </w:rPr>
          <w:t>eliska.krohova@crestcom.cz</w:t>
        </w:r>
      </w:hyperlink>
    </w:p>
    <w:sectPr w:rsidR="00B84512" w:rsidRPr="00907B79" w:rsidSect="004854C2">
      <w:headerReference w:type="default" r:id="rId16"/>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0D71" w14:textId="77777777" w:rsidR="00AA27D6" w:rsidRDefault="00AA27D6">
      <w:r>
        <w:separator/>
      </w:r>
    </w:p>
  </w:endnote>
  <w:endnote w:type="continuationSeparator" w:id="0">
    <w:p w14:paraId="1FE2A6B2" w14:textId="77777777" w:rsidR="00AA27D6" w:rsidRDefault="00AA27D6">
      <w:r>
        <w:continuationSeparator/>
      </w:r>
    </w:p>
  </w:endnote>
  <w:endnote w:type="continuationNotice" w:id="1">
    <w:p w14:paraId="07D1F060" w14:textId="77777777" w:rsidR="00AA27D6" w:rsidRDefault="00AA27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1820" w14:textId="77777777" w:rsidR="00AA27D6" w:rsidRDefault="00AA27D6">
      <w:r>
        <w:separator/>
      </w:r>
    </w:p>
  </w:footnote>
  <w:footnote w:type="continuationSeparator" w:id="0">
    <w:p w14:paraId="56F1AA07" w14:textId="77777777" w:rsidR="00AA27D6" w:rsidRDefault="00AA27D6">
      <w:r>
        <w:continuationSeparator/>
      </w:r>
    </w:p>
  </w:footnote>
  <w:footnote w:type="continuationNotice" w:id="1">
    <w:p w14:paraId="04DFBA04" w14:textId="77777777" w:rsidR="00AA27D6" w:rsidRDefault="00AA27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59A5D358">
      <w:rPr>
        <w:rFonts w:ascii="Invesco Interstate Bold" w:hAnsi="Invesco Interstate Bold"/>
        <w:sz w:val="28"/>
        <w:szCs w:val="28"/>
      </w:rPr>
      <w:t>Press release</w:t>
    </w:r>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37727E4B" w:rsidR="00702C33" w:rsidRPr="000730A6" w:rsidRDefault="00E47BA3" w:rsidP="0083625E">
    <w:pPr>
      <w:pStyle w:val="Zhlav"/>
      <w:pBdr>
        <w:top w:val="single" w:sz="4" w:space="3" w:color="auto"/>
      </w:pBdr>
      <w:spacing w:line="298" w:lineRule="exact"/>
      <w:ind w:left="3402"/>
      <w:jc w:val="right"/>
      <w:rPr>
        <w:color w:val="000000"/>
        <w:sz w:val="28"/>
        <w:szCs w:val="28"/>
      </w:rPr>
    </w:pPr>
    <w:r>
      <w:rPr>
        <w:color w:val="000000"/>
        <w:sz w:val="28"/>
        <w:szCs w:val="28"/>
      </w:rPr>
      <w:t>23</w:t>
    </w:r>
    <w:r w:rsidR="0083625E">
      <w:rPr>
        <w:color w:val="000000"/>
        <w:sz w:val="28"/>
        <w:szCs w:val="28"/>
      </w:rPr>
      <w:t>.</w:t>
    </w:r>
    <w:r w:rsidR="0010395C">
      <w:rPr>
        <w:color w:val="000000"/>
        <w:sz w:val="28"/>
        <w:szCs w:val="28"/>
      </w:rPr>
      <w:t>7</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325DD"/>
    <w:multiLevelType w:val="multilevel"/>
    <w:tmpl w:val="7B38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F1666"/>
    <w:multiLevelType w:val="multilevel"/>
    <w:tmpl w:val="11820CCE"/>
    <w:numStyleLink w:val="FormatvorlageAufgezhlt"/>
  </w:abstractNum>
  <w:abstractNum w:abstractNumId="3"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A33281"/>
    <w:multiLevelType w:val="multilevel"/>
    <w:tmpl w:val="5F08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6425B6"/>
    <w:multiLevelType w:val="multilevel"/>
    <w:tmpl w:val="F984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A46D70"/>
    <w:multiLevelType w:val="multilevel"/>
    <w:tmpl w:val="11820CCE"/>
    <w:numStyleLink w:val="FormatvorlageAufgezhlt"/>
  </w:abstractNum>
  <w:abstractNum w:abstractNumId="18"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630B23"/>
    <w:multiLevelType w:val="multilevel"/>
    <w:tmpl w:val="11820CCE"/>
    <w:numStyleLink w:val="FormatvorlageAufgezhlt"/>
  </w:abstractNum>
  <w:abstractNum w:abstractNumId="24"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25E3108"/>
    <w:multiLevelType w:val="multilevel"/>
    <w:tmpl w:val="8472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164D01"/>
    <w:multiLevelType w:val="multilevel"/>
    <w:tmpl w:val="CF5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D403C3"/>
    <w:multiLevelType w:val="multilevel"/>
    <w:tmpl w:val="11820CCE"/>
    <w:numStyleLink w:val="FormatvorlageAufgezhlt"/>
  </w:abstractNum>
  <w:abstractNum w:abstractNumId="36" w15:restartNumberingAfterBreak="0">
    <w:nsid w:val="6C6C4721"/>
    <w:multiLevelType w:val="multilevel"/>
    <w:tmpl w:val="11820CCE"/>
    <w:numStyleLink w:val="FormatvorlageAufgezhlt"/>
  </w:abstractNum>
  <w:abstractNum w:abstractNumId="37"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5380B"/>
    <w:multiLevelType w:val="multilevel"/>
    <w:tmpl w:val="11820CCE"/>
    <w:numStyleLink w:val="FormatvorlageAufgezhlt"/>
  </w:abstractNum>
  <w:abstractNum w:abstractNumId="40"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9"/>
  </w:num>
  <w:num w:numId="3" w16cid:durableId="1282105589">
    <w:abstractNumId w:val="32"/>
  </w:num>
  <w:num w:numId="4" w16cid:durableId="1617441895">
    <w:abstractNumId w:val="20"/>
  </w:num>
  <w:num w:numId="5" w16cid:durableId="1267425896">
    <w:abstractNumId w:val="23"/>
  </w:num>
  <w:num w:numId="6" w16cid:durableId="1792238606">
    <w:abstractNumId w:val="35"/>
  </w:num>
  <w:num w:numId="7" w16cid:durableId="190919629">
    <w:abstractNumId w:val="36"/>
  </w:num>
  <w:num w:numId="8" w16cid:durableId="2083285618">
    <w:abstractNumId w:val="2"/>
  </w:num>
  <w:num w:numId="9" w16cid:durableId="1653213567">
    <w:abstractNumId w:val="39"/>
  </w:num>
  <w:num w:numId="10" w16cid:durableId="849561851">
    <w:abstractNumId w:val="17"/>
  </w:num>
  <w:num w:numId="11" w16cid:durableId="1899129255">
    <w:abstractNumId w:val="6"/>
  </w:num>
  <w:num w:numId="12" w16cid:durableId="1348407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5"/>
  </w:num>
  <w:num w:numId="14" w16cid:durableId="2009676695">
    <w:abstractNumId w:val="46"/>
  </w:num>
  <w:num w:numId="15" w16cid:durableId="1629623239">
    <w:abstractNumId w:val="31"/>
  </w:num>
  <w:num w:numId="16" w16cid:durableId="1975720235">
    <w:abstractNumId w:val="10"/>
  </w:num>
  <w:num w:numId="17" w16cid:durableId="103501300">
    <w:abstractNumId w:val="3"/>
  </w:num>
  <w:num w:numId="18" w16cid:durableId="1434014312">
    <w:abstractNumId w:val="34"/>
  </w:num>
  <w:num w:numId="19" w16cid:durableId="832065860">
    <w:abstractNumId w:val="37"/>
  </w:num>
  <w:num w:numId="20" w16cid:durableId="667943464">
    <w:abstractNumId w:val="43"/>
  </w:num>
  <w:num w:numId="21" w16cid:durableId="225343112">
    <w:abstractNumId w:val="41"/>
  </w:num>
  <w:num w:numId="22" w16cid:durableId="1319532336">
    <w:abstractNumId w:val="16"/>
  </w:num>
  <w:num w:numId="23" w16cid:durableId="1341154147">
    <w:abstractNumId w:val="29"/>
  </w:num>
  <w:num w:numId="24" w16cid:durableId="796413596">
    <w:abstractNumId w:val="21"/>
  </w:num>
  <w:num w:numId="25" w16cid:durableId="2010979537">
    <w:abstractNumId w:val="44"/>
  </w:num>
  <w:num w:numId="26" w16cid:durableId="951936802">
    <w:abstractNumId w:val="27"/>
  </w:num>
  <w:num w:numId="27" w16cid:durableId="1672954226">
    <w:abstractNumId w:val="4"/>
  </w:num>
  <w:num w:numId="28" w16cid:durableId="953906591">
    <w:abstractNumId w:val="8"/>
  </w:num>
  <w:num w:numId="29" w16cid:durableId="923606003">
    <w:abstractNumId w:val="40"/>
  </w:num>
  <w:num w:numId="30" w16cid:durableId="251279824">
    <w:abstractNumId w:val="13"/>
  </w:num>
  <w:num w:numId="31" w16cid:durableId="561334413">
    <w:abstractNumId w:val="9"/>
  </w:num>
  <w:num w:numId="32" w16cid:durableId="1464276347">
    <w:abstractNumId w:val="18"/>
  </w:num>
  <w:num w:numId="33" w16cid:durableId="514879310">
    <w:abstractNumId w:val="26"/>
  </w:num>
  <w:num w:numId="34" w16cid:durableId="511531335">
    <w:abstractNumId w:val="22"/>
  </w:num>
  <w:num w:numId="35" w16cid:durableId="1821118983">
    <w:abstractNumId w:val="24"/>
  </w:num>
  <w:num w:numId="36" w16cid:durableId="1789934776">
    <w:abstractNumId w:val="7"/>
  </w:num>
  <w:num w:numId="37" w16cid:durableId="1800874279">
    <w:abstractNumId w:val="15"/>
  </w:num>
  <w:num w:numId="38" w16cid:durableId="1039015436">
    <w:abstractNumId w:val="42"/>
  </w:num>
  <w:num w:numId="39" w16cid:durableId="1411855782">
    <w:abstractNumId w:val="33"/>
  </w:num>
  <w:num w:numId="40" w16cid:durableId="1680741308">
    <w:abstractNumId w:val="5"/>
  </w:num>
  <w:num w:numId="41" w16cid:durableId="1307934230">
    <w:abstractNumId w:val="28"/>
  </w:num>
  <w:num w:numId="42" w16cid:durableId="1547260435">
    <w:abstractNumId w:val="38"/>
  </w:num>
  <w:num w:numId="43" w16cid:durableId="777721367">
    <w:abstractNumId w:val="30"/>
  </w:num>
  <w:num w:numId="44" w16cid:durableId="1253928695">
    <w:abstractNumId w:val="12"/>
  </w:num>
  <w:num w:numId="45" w16cid:durableId="1764716371">
    <w:abstractNumId w:val="25"/>
  </w:num>
  <w:num w:numId="46" w16cid:durableId="505020939">
    <w:abstractNumId w:val="14"/>
  </w:num>
  <w:num w:numId="47" w16cid:durableId="89569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DAB"/>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204"/>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5C"/>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19B"/>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57D38"/>
    <w:rsid w:val="001619C3"/>
    <w:rsid w:val="00162664"/>
    <w:rsid w:val="00162674"/>
    <w:rsid w:val="00162CD5"/>
    <w:rsid w:val="00163256"/>
    <w:rsid w:val="00163441"/>
    <w:rsid w:val="00163C2E"/>
    <w:rsid w:val="00164126"/>
    <w:rsid w:val="00164473"/>
    <w:rsid w:val="00164958"/>
    <w:rsid w:val="00164CA4"/>
    <w:rsid w:val="00164E0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57B"/>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243"/>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8C9"/>
    <w:rsid w:val="001C3A08"/>
    <w:rsid w:val="001C439F"/>
    <w:rsid w:val="001C4DAE"/>
    <w:rsid w:val="001C5054"/>
    <w:rsid w:val="001C5863"/>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54FB"/>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3CD2"/>
    <w:rsid w:val="00224246"/>
    <w:rsid w:val="00225C04"/>
    <w:rsid w:val="00225C5B"/>
    <w:rsid w:val="0022676E"/>
    <w:rsid w:val="002276D6"/>
    <w:rsid w:val="00227E13"/>
    <w:rsid w:val="00230CCE"/>
    <w:rsid w:val="00232A7E"/>
    <w:rsid w:val="00233E1A"/>
    <w:rsid w:val="002355DD"/>
    <w:rsid w:val="00235654"/>
    <w:rsid w:val="0023665C"/>
    <w:rsid w:val="0023742D"/>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A0D"/>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27F9"/>
    <w:rsid w:val="002D3351"/>
    <w:rsid w:val="002D3D9B"/>
    <w:rsid w:val="002D566C"/>
    <w:rsid w:val="002D665F"/>
    <w:rsid w:val="002D682C"/>
    <w:rsid w:val="002D713A"/>
    <w:rsid w:val="002D7416"/>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1E1B"/>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78E"/>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3F5"/>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0634"/>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3F7FA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88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3D44"/>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6D7"/>
    <w:rsid w:val="00444C37"/>
    <w:rsid w:val="0044505E"/>
    <w:rsid w:val="00445F05"/>
    <w:rsid w:val="0044622A"/>
    <w:rsid w:val="004463CE"/>
    <w:rsid w:val="00446468"/>
    <w:rsid w:val="0044699B"/>
    <w:rsid w:val="00446B25"/>
    <w:rsid w:val="00447C56"/>
    <w:rsid w:val="004500A8"/>
    <w:rsid w:val="00451451"/>
    <w:rsid w:val="0045161C"/>
    <w:rsid w:val="00451B31"/>
    <w:rsid w:val="00451B63"/>
    <w:rsid w:val="00452721"/>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0B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3F8B"/>
    <w:rsid w:val="004C4340"/>
    <w:rsid w:val="004C4D38"/>
    <w:rsid w:val="004C50D1"/>
    <w:rsid w:val="004C5EA8"/>
    <w:rsid w:val="004C6A17"/>
    <w:rsid w:val="004C73B4"/>
    <w:rsid w:val="004D0317"/>
    <w:rsid w:val="004D03DD"/>
    <w:rsid w:val="004D1118"/>
    <w:rsid w:val="004D11F2"/>
    <w:rsid w:val="004D1258"/>
    <w:rsid w:val="004D21A4"/>
    <w:rsid w:val="004D303F"/>
    <w:rsid w:val="004D328B"/>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5497"/>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341"/>
    <w:rsid w:val="007A7696"/>
    <w:rsid w:val="007A7D21"/>
    <w:rsid w:val="007A7F8A"/>
    <w:rsid w:val="007B096D"/>
    <w:rsid w:val="007B0F30"/>
    <w:rsid w:val="007B11C0"/>
    <w:rsid w:val="007B15E7"/>
    <w:rsid w:val="007B27EA"/>
    <w:rsid w:val="007B2A56"/>
    <w:rsid w:val="007B3040"/>
    <w:rsid w:val="007B4A9D"/>
    <w:rsid w:val="007B4C5F"/>
    <w:rsid w:val="007B5446"/>
    <w:rsid w:val="007B5A48"/>
    <w:rsid w:val="007B5CA2"/>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47306"/>
    <w:rsid w:val="00850262"/>
    <w:rsid w:val="00851B67"/>
    <w:rsid w:val="00852451"/>
    <w:rsid w:val="008528EF"/>
    <w:rsid w:val="00852E82"/>
    <w:rsid w:val="0085329C"/>
    <w:rsid w:val="0085353C"/>
    <w:rsid w:val="00853C2D"/>
    <w:rsid w:val="00853F7C"/>
    <w:rsid w:val="008542CC"/>
    <w:rsid w:val="00855C8D"/>
    <w:rsid w:val="00855F8F"/>
    <w:rsid w:val="00856CD6"/>
    <w:rsid w:val="00856FFF"/>
    <w:rsid w:val="00857C7C"/>
    <w:rsid w:val="00860260"/>
    <w:rsid w:val="00860B32"/>
    <w:rsid w:val="00860F0D"/>
    <w:rsid w:val="00860F0F"/>
    <w:rsid w:val="00860F8C"/>
    <w:rsid w:val="00861B48"/>
    <w:rsid w:val="00861B8F"/>
    <w:rsid w:val="00861D78"/>
    <w:rsid w:val="00862029"/>
    <w:rsid w:val="008625A7"/>
    <w:rsid w:val="00862A59"/>
    <w:rsid w:val="0086305E"/>
    <w:rsid w:val="008634F9"/>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6F85"/>
    <w:rsid w:val="008C71CF"/>
    <w:rsid w:val="008C7D9D"/>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6F67"/>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55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5B"/>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82"/>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13"/>
    <w:rsid w:val="009C5148"/>
    <w:rsid w:val="009C57B7"/>
    <w:rsid w:val="009C66C7"/>
    <w:rsid w:val="009C6E7B"/>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9DE"/>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2AD"/>
    <w:rsid w:val="00A7337B"/>
    <w:rsid w:val="00A738A8"/>
    <w:rsid w:val="00A73B6B"/>
    <w:rsid w:val="00A73D3B"/>
    <w:rsid w:val="00A73DA2"/>
    <w:rsid w:val="00A73EA0"/>
    <w:rsid w:val="00A7431C"/>
    <w:rsid w:val="00A753EF"/>
    <w:rsid w:val="00A753FF"/>
    <w:rsid w:val="00A766E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872"/>
    <w:rsid w:val="00A94F94"/>
    <w:rsid w:val="00A95240"/>
    <w:rsid w:val="00A95DFC"/>
    <w:rsid w:val="00A95F18"/>
    <w:rsid w:val="00A97799"/>
    <w:rsid w:val="00AA0359"/>
    <w:rsid w:val="00AA07C0"/>
    <w:rsid w:val="00AA0E30"/>
    <w:rsid w:val="00AA1965"/>
    <w:rsid w:val="00AA1A1F"/>
    <w:rsid w:val="00AA27D6"/>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987"/>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49B9"/>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ED1"/>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45F3"/>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4CA"/>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173D"/>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12F"/>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28F6"/>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D6C98"/>
    <w:rsid w:val="00CD71A1"/>
    <w:rsid w:val="00CE0837"/>
    <w:rsid w:val="00CE0D63"/>
    <w:rsid w:val="00CE10AF"/>
    <w:rsid w:val="00CE15F2"/>
    <w:rsid w:val="00CE3957"/>
    <w:rsid w:val="00CE3A40"/>
    <w:rsid w:val="00CE427A"/>
    <w:rsid w:val="00CE45F2"/>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262F1"/>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67C13"/>
    <w:rsid w:val="00D7012F"/>
    <w:rsid w:val="00D71CCD"/>
    <w:rsid w:val="00D71F75"/>
    <w:rsid w:val="00D735BC"/>
    <w:rsid w:val="00D746B6"/>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47BA3"/>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0CD5"/>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3DCA"/>
    <w:rsid w:val="00F06780"/>
    <w:rsid w:val="00F07843"/>
    <w:rsid w:val="00F07ACE"/>
    <w:rsid w:val="00F1019F"/>
    <w:rsid w:val="00F103EE"/>
    <w:rsid w:val="00F10FDF"/>
    <w:rsid w:val="00F125B3"/>
    <w:rsid w:val="00F131E1"/>
    <w:rsid w:val="00F1326C"/>
    <w:rsid w:val="00F134A5"/>
    <w:rsid w:val="00F13CA8"/>
    <w:rsid w:val="00F14C24"/>
    <w:rsid w:val="00F15D39"/>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5E6"/>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 w:type="character" w:styleId="Nevyeenzmnka">
    <w:name w:val="Unresolved Mention"/>
    <w:basedOn w:val="Standardnpsmoodstavce"/>
    <w:uiPriority w:val="99"/>
    <w:semiHidden/>
    <w:unhideWhenUsed/>
    <w:rsid w:val="001A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mailto:eliska.krohova@crestcom.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vesco.com/cz/en/funds.html?_ga=2.228890268.1814235512.1688370391-1439381751.16629904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920087376625"/>
          <c:y val="8.9193825042881647E-2"/>
          <c:w val="0.86126727511598145"/>
          <c:h val="0.83540308747855918"/>
        </c:manualLayout>
      </c:layout>
      <c:lineChart>
        <c:grouping val="standard"/>
        <c:varyColors val="0"/>
        <c:ser>
          <c:idx val="0"/>
          <c:order val="0"/>
          <c:spPr>
            <a:ln w="19050" cap="rnd">
              <a:solidFill>
                <a:schemeClr val="accent2"/>
              </a:solidFill>
              <a:round/>
            </a:ln>
            <a:effectLst/>
          </c:spPr>
          <c:marker>
            <c:symbol val="none"/>
          </c:marker>
          <c:cat>
            <c:numRef>
              <c:f>'Fig 1'!$A$7:$A$265</c:f>
              <c:numCache>
                <c:formatCode>m/d/yyyy</c:formatCode>
                <c:ptCount val="259"/>
                <c:pt idx="0">
                  <c:v>45838</c:v>
                </c:pt>
                <c:pt idx="1">
                  <c:v>45839</c:v>
                </c:pt>
                <c:pt idx="2">
                  <c:v>45840</c:v>
                </c:pt>
                <c:pt idx="3">
                  <c:v>45841</c:v>
                </c:pt>
                <c:pt idx="4">
                  <c:v>45842</c:v>
                </c:pt>
                <c:pt idx="5">
                  <c:v>45845</c:v>
                </c:pt>
                <c:pt idx="6">
                  <c:v>45846</c:v>
                </c:pt>
                <c:pt idx="7">
                  <c:v>45847</c:v>
                </c:pt>
                <c:pt idx="8">
                  <c:v>45848</c:v>
                </c:pt>
                <c:pt idx="9">
                  <c:v>45849</c:v>
                </c:pt>
                <c:pt idx="10">
                  <c:v>45852</c:v>
                </c:pt>
                <c:pt idx="11">
                  <c:v>45853</c:v>
                </c:pt>
                <c:pt idx="12">
                  <c:v>45854</c:v>
                </c:pt>
                <c:pt idx="13">
                  <c:v>45855</c:v>
                </c:pt>
                <c:pt idx="14">
                  <c:v>45856</c:v>
                </c:pt>
                <c:pt idx="15">
                  <c:v>45859</c:v>
                </c:pt>
                <c:pt idx="16">
                  <c:v>45860</c:v>
                </c:pt>
                <c:pt idx="17">
                  <c:v>45861</c:v>
                </c:pt>
                <c:pt idx="18">
                  <c:v>45862</c:v>
                </c:pt>
                <c:pt idx="19">
                  <c:v>45863</c:v>
                </c:pt>
                <c:pt idx="20">
                  <c:v>45866</c:v>
                </c:pt>
                <c:pt idx="21">
                  <c:v>45867</c:v>
                </c:pt>
                <c:pt idx="22">
                  <c:v>45868</c:v>
                </c:pt>
                <c:pt idx="23">
                  <c:v>45869</c:v>
                </c:pt>
                <c:pt idx="24">
                  <c:v>45870</c:v>
                </c:pt>
                <c:pt idx="25">
                  <c:v>45873</c:v>
                </c:pt>
                <c:pt idx="26">
                  <c:v>45874</c:v>
                </c:pt>
                <c:pt idx="27">
                  <c:v>45875</c:v>
                </c:pt>
                <c:pt idx="28">
                  <c:v>45876</c:v>
                </c:pt>
                <c:pt idx="29">
                  <c:v>45877</c:v>
                </c:pt>
                <c:pt idx="30">
                  <c:v>45880</c:v>
                </c:pt>
                <c:pt idx="31">
                  <c:v>45881</c:v>
                </c:pt>
                <c:pt idx="32">
                  <c:v>45882</c:v>
                </c:pt>
                <c:pt idx="33">
                  <c:v>45883</c:v>
                </c:pt>
                <c:pt idx="34">
                  <c:v>45884</c:v>
                </c:pt>
                <c:pt idx="35">
                  <c:v>45887</c:v>
                </c:pt>
                <c:pt idx="36">
                  <c:v>45888</c:v>
                </c:pt>
                <c:pt idx="37">
                  <c:v>45889</c:v>
                </c:pt>
                <c:pt idx="38">
                  <c:v>45890</c:v>
                </c:pt>
                <c:pt idx="39">
                  <c:v>45891</c:v>
                </c:pt>
                <c:pt idx="40">
                  <c:v>45894</c:v>
                </c:pt>
                <c:pt idx="41">
                  <c:v>45895</c:v>
                </c:pt>
                <c:pt idx="42">
                  <c:v>45896</c:v>
                </c:pt>
                <c:pt idx="43">
                  <c:v>45897</c:v>
                </c:pt>
                <c:pt idx="44">
                  <c:v>45898</c:v>
                </c:pt>
                <c:pt idx="45">
                  <c:v>45901</c:v>
                </c:pt>
                <c:pt idx="46">
                  <c:v>45902</c:v>
                </c:pt>
                <c:pt idx="47">
                  <c:v>45903</c:v>
                </c:pt>
                <c:pt idx="48">
                  <c:v>45904</c:v>
                </c:pt>
                <c:pt idx="49">
                  <c:v>45905</c:v>
                </c:pt>
                <c:pt idx="50">
                  <c:v>45908</c:v>
                </c:pt>
                <c:pt idx="51">
                  <c:v>45909</c:v>
                </c:pt>
                <c:pt idx="52">
                  <c:v>45910</c:v>
                </c:pt>
                <c:pt idx="53">
                  <c:v>45911</c:v>
                </c:pt>
                <c:pt idx="54">
                  <c:v>45912</c:v>
                </c:pt>
                <c:pt idx="55">
                  <c:v>45915</c:v>
                </c:pt>
                <c:pt idx="56">
                  <c:v>45916</c:v>
                </c:pt>
                <c:pt idx="57">
                  <c:v>45917</c:v>
                </c:pt>
                <c:pt idx="58">
                  <c:v>45918</c:v>
                </c:pt>
                <c:pt idx="59">
                  <c:v>45919</c:v>
                </c:pt>
                <c:pt idx="60">
                  <c:v>45922</c:v>
                </c:pt>
                <c:pt idx="61">
                  <c:v>45923</c:v>
                </c:pt>
                <c:pt idx="62">
                  <c:v>45924</c:v>
                </c:pt>
                <c:pt idx="63">
                  <c:v>45925</c:v>
                </c:pt>
                <c:pt idx="64">
                  <c:v>45926</c:v>
                </c:pt>
                <c:pt idx="65">
                  <c:v>45929</c:v>
                </c:pt>
                <c:pt idx="66">
                  <c:v>45930</c:v>
                </c:pt>
                <c:pt idx="67">
                  <c:v>45931</c:v>
                </c:pt>
                <c:pt idx="68">
                  <c:v>45932</c:v>
                </c:pt>
                <c:pt idx="69">
                  <c:v>45933</c:v>
                </c:pt>
                <c:pt idx="70">
                  <c:v>45936</c:v>
                </c:pt>
                <c:pt idx="71">
                  <c:v>45937</c:v>
                </c:pt>
                <c:pt idx="72">
                  <c:v>45938</c:v>
                </c:pt>
                <c:pt idx="73">
                  <c:v>45939</c:v>
                </c:pt>
                <c:pt idx="74">
                  <c:v>45940</c:v>
                </c:pt>
                <c:pt idx="75">
                  <c:v>45943</c:v>
                </c:pt>
                <c:pt idx="76">
                  <c:v>45944</c:v>
                </c:pt>
                <c:pt idx="77">
                  <c:v>45945</c:v>
                </c:pt>
                <c:pt idx="78">
                  <c:v>45946</c:v>
                </c:pt>
                <c:pt idx="79">
                  <c:v>45947</c:v>
                </c:pt>
                <c:pt idx="80">
                  <c:v>45950</c:v>
                </c:pt>
                <c:pt idx="81">
                  <c:v>45951</c:v>
                </c:pt>
                <c:pt idx="82">
                  <c:v>45952</c:v>
                </c:pt>
                <c:pt idx="83">
                  <c:v>45953</c:v>
                </c:pt>
                <c:pt idx="84">
                  <c:v>45954</c:v>
                </c:pt>
                <c:pt idx="85">
                  <c:v>45957</c:v>
                </c:pt>
                <c:pt idx="86">
                  <c:v>45958</c:v>
                </c:pt>
                <c:pt idx="87">
                  <c:v>45959</c:v>
                </c:pt>
                <c:pt idx="88">
                  <c:v>45960</c:v>
                </c:pt>
                <c:pt idx="89">
                  <c:v>45961</c:v>
                </c:pt>
                <c:pt idx="90">
                  <c:v>45964</c:v>
                </c:pt>
                <c:pt idx="91">
                  <c:v>45965</c:v>
                </c:pt>
                <c:pt idx="92">
                  <c:v>45966</c:v>
                </c:pt>
                <c:pt idx="93">
                  <c:v>45967</c:v>
                </c:pt>
                <c:pt idx="94">
                  <c:v>45968</c:v>
                </c:pt>
                <c:pt idx="95">
                  <c:v>45971</c:v>
                </c:pt>
                <c:pt idx="96">
                  <c:v>45972</c:v>
                </c:pt>
                <c:pt idx="97">
                  <c:v>45973</c:v>
                </c:pt>
                <c:pt idx="98">
                  <c:v>45974</c:v>
                </c:pt>
                <c:pt idx="99">
                  <c:v>45975</c:v>
                </c:pt>
                <c:pt idx="100">
                  <c:v>45978</c:v>
                </c:pt>
                <c:pt idx="101">
                  <c:v>45979</c:v>
                </c:pt>
                <c:pt idx="102">
                  <c:v>45980</c:v>
                </c:pt>
                <c:pt idx="103">
                  <c:v>45981</c:v>
                </c:pt>
                <c:pt idx="104">
                  <c:v>45982</c:v>
                </c:pt>
                <c:pt idx="105">
                  <c:v>45985</c:v>
                </c:pt>
                <c:pt idx="106">
                  <c:v>45986</c:v>
                </c:pt>
                <c:pt idx="107">
                  <c:v>45987</c:v>
                </c:pt>
                <c:pt idx="108">
                  <c:v>45988</c:v>
                </c:pt>
                <c:pt idx="109">
                  <c:v>45989</c:v>
                </c:pt>
                <c:pt idx="110">
                  <c:v>45992</c:v>
                </c:pt>
                <c:pt idx="111">
                  <c:v>45993</c:v>
                </c:pt>
                <c:pt idx="112">
                  <c:v>45994</c:v>
                </c:pt>
                <c:pt idx="113">
                  <c:v>45995</c:v>
                </c:pt>
                <c:pt idx="114">
                  <c:v>45996</c:v>
                </c:pt>
                <c:pt idx="115">
                  <c:v>45999</c:v>
                </c:pt>
                <c:pt idx="116">
                  <c:v>46000</c:v>
                </c:pt>
                <c:pt idx="117">
                  <c:v>46001</c:v>
                </c:pt>
                <c:pt idx="118">
                  <c:v>46002</c:v>
                </c:pt>
                <c:pt idx="119">
                  <c:v>46003</c:v>
                </c:pt>
                <c:pt idx="120">
                  <c:v>46006</c:v>
                </c:pt>
                <c:pt idx="121">
                  <c:v>46007</c:v>
                </c:pt>
                <c:pt idx="122">
                  <c:v>46008</c:v>
                </c:pt>
                <c:pt idx="123">
                  <c:v>46009</c:v>
                </c:pt>
                <c:pt idx="124">
                  <c:v>46010</c:v>
                </c:pt>
                <c:pt idx="125">
                  <c:v>46013</c:v>
                </c:pt>
                <c:pt idx="126">
                  <c:v>46014</c:v>
                </c:pt>
                <c:pt idx="127">
                  <c:v>46015</c:v>
                </c:pt>
                <c:pt idx="128">
                  <c:v>46017</c:v>
                </c:pt>
                <c:pt idx="129">
                  <c:v>46020</c:v>
                </c:pt>
                <c:pt idx="130">
                  <c:v>46021</c:v>
                </c:pt>
                <c:pt idx="131">
                  <c:v>46022</c:v>
                </c:pt>
                <c:pt idx="132">
                  <c:v>46024</c:v>
                </c:pt>
                <c:pt idx="133">
                  <c:v>46027</c:v>
                </c:pt>
                <c:pt idx="134">
                  <c:v>46028</c:v>
                </c:pt>
                <c:pt idx="135">
                  <c:v>46029</c:v>
                </c:pt>
                <c:pt idx="136">
                  <c:v>46030</c:v>
                </c:pt>
                <c:pt idx="137">
                  <c:v>46031</c:v>
                </c:pt>
                <c:pt idx="138">
                  <c:v>46034</c:v>
                </c:pt>
                <c:pt idx="139">
                  <c:v>46035</c:v>
                </c:pt>
                <c:pt idx="140">
                  <c:v>46036</c:v>
                </c:pt>
                <c:pt idx="141">
                  <c:v>46037</c:v>
                </c:pt>
                <c:pt idx="142">
                  <c:v>46038</c:v>
                </c:pt>
                <c:pt idx="143">
                  <c:v>46041</c:v>
                </c:pt>
                <c:pt idx="144">
                  <c:v>46042</c:v>
                </c:pt>
                <c:pt idx="145">
                  <c:v>46043</c:v>
                </c:pt>
                <c:pt idx="146">
                  <c:v>46044</c:v>
                </c:pt>
                <c:pt idx="147">
                  <c:v>46045</c:v>
                </c:pt>
                <c:pt idx="148">
                  <c:v>46048</c:v>
                </c:pt>
                <c:pt idx="149">
                  <c:v>46049</c:v>
                </c:pt>
                <c:pt idx="150">
                  <c:v>46050</c:v>
                </c:pt>
                <c:pt idx="151">
                  <c:v>46051</c:v>
                </c:pt>
                <c:pt idx="152">
                  <c:v>46052</c:v>
                </c:pt>
                <c:pt idx="153">
                  <c:v>46055</c:v>
                </c:pt>
                <c:pt idx="154">
                  <c:v>46056</c:v>
                </c:pt>
                <c:pt idx="155">
                  <c:v>46057</c:v>
                </c:pt>
                <c:pt idx="156">
                  <c:v>46058</c:v>
                </c:pt>
                <c:pt idx="157">
                  <c:v>46059</c:v>
                </c:pt>
                <c:pt idx="158">
                  <c:v>46062</c:v>
                </c:pt>
                <c:pt idx="159">
                  <c:v>46063</c:v>
                </c:pt>
                <c:pt idx="160">
                  <c:v>46064</c:v>
                </c:pt>
                <c:pt idx="161">
                  <c:v>46065</c:v>
                </c:pt>
                <c:pt idx="162">
                  <c:v>46066</c:v>
                </c:pt>
                <c:pt idx="163">
                  <c:v>46069</c:v>
                </c:pt>
                <c:pt idx="164">
                  <c:v>46070</c:v>
                </c:pt>
                <c:pt idx="165">
                  <c:v>46071</c:v>
                </c:pt>
                <c:pt idx="166">
                  <c:v>46072</c:v>
                </c:pt>
                <c:pt idx="167">
                  <c:v>46073</c:v>
                </c:pt>
                <c:pt idx="168">
                  <c:v>46076</c:v>
                </c:pt>
                <c:pt idx="169">
                  <c:v>46077</c:v>
                </c:pt>
                <c:pt idx="170">
                  <c:v>46078</c:v>
                </c:pt>
                <c:pt idx="171">
                  <c:v>46079</c:v>
                </c:pt>
                <c:pt idx="172">
                  <c:v>46080</c:v>
                </c:pt>
                <c:pt idx="173">
                  <c:v>46083</c:v>
                </c:pt>
                <c:pt idx="174">
                  <c:v>46084</c:v>
                </c:pt>
                <c:pt idx="175">
                  <c:v>46085</c:v>
                </c:pt>
                <c:pt idx="176">
                  <c:v>46086</c:v>
                </c:pt>
                <c:pt idx="177">
                  <c:v>46087</c:v>
                </c:pt>
                <c:pt idx="178">
                  <c:v>46090</c:v>
                </c:pt>
                <c:pt idx="179">
                  <c:v>46091</c:v>
                </c:pt>
                <c:pt idx="180">
                  <c:v>46092</c:v>
                </c:pt>
                <c:pt idx="181">
                  <c:v>46093</c:v>
                </c:pt>
                <c:pt idx="182">
                  <c:v>46094</c:v>
                </c:pt>
                <c:pt idx="183">
                  <c:v>46097</c:v>
                </c:pt>
                <c:pt idx="184">
                  <c:v>46098</c:v>
                </c:pt>
                <c:pt idx="185">
                  <c:v>46099</c:v>
                </c:pt>
                <c:pt idx="186">
                  <c:v>46100</c:v>
                </c:pt>
                <c:pt idx="187">
                  <c:v>46101</c:v>
                </c:pt>
                <c:pt idx="188">
                  <c:v>46104</c:v>
                </c:pt>
                <c:pt idx="189">
                  <c:v>46105</c:v>
                </c:pt>
                <c:pt idx="190">
                  <c:v>46106</c:v>
                </c:pt>
                <c:pt idx="191">
                  <c:v>46107</c:v>
                </c:pt>
                <c:pt idx="192">
                  <c:v>46108</c:v>
                </c:pt>
                <c:pt idx="193">
                  <c:v>46111</c:v>
                </c:pt>
                <c:pt idx="194">
                  <c:v>46112</c:v>
                </c:pt>
                <c:pt idx="195">
                  <c:v>46113</c:v>
                </c:pt>
                <c:pt idx="196">
                  <c:v>46114</c:v>
                </c:pt>
                <c:pt idx="197">
                  <c:v>46118</c:v>
                </c:pt>
                <c:pt idx="198">
                  <c:v>46119</c:v>
                </c:pt>
                <c:pt idx="199">
                  <c:v>46120</c:v>
                </c:pt>
                <c:pt idx="200">
                  <c:v>46121</c:v>
                </c:pt>
                <c:pt idx="201">
                  <c:v>46122</c:v>
                </c:pt>
                <c:pt idx="202">
                  <c:v>46125</c:v>
                </c:pt>
                <c:pt idx="203">
                  <c:v>46126</c:v>
                </c:pt>
                <c:pt idx="204">
                  <c:v>46127</c:v>
                </c:pt>
                <c:pt idx="205">
                  <c:v>46128</c:v>
                </c:pt>
                <c:pt idx="206">
                  <c:v>46129</c:v>
                </c:pt>
                <c:pt idx="207">
                  <c:v>46132</c:v>
                </c:pt>
                <c:pt idx="208">
                  <c:v>46133</c:v>
                </c:pt>
                <c:pt idx="209">
                  <c:v>46134</c:v>
                </c:pt>
                <c:pt idx="210">
                  <c:v>46135</c:v>
                </c:pt>
                <c:pt idx="211">
                  <c:v>46136</c:v>
                </c:pt>
                <c:pt idx="212">
                  <c:v>46139</c:v>
                </c:pt>
                <c:pt idx="213">
                  <c:v>46140</c:v>
                </c:pt>
                <c:pt idx="214">
                  <c:v>46141</c:v>
                </c:pt>
                <c:pt idx="215">
                  <c:v>46142</c:v>
                </c:pt>
                <c:pt idx="216">
                  <c:v>46143</c:v>
                </c:pt>
                <c:pt idx="217">
                  <c:v>46146</c:v>
                </c:pt>
                <c:pt idx="218">
                  <c:v>46147</c:v>
                </c:pt>
                <c:pt idx="219">
                  <c:v>46148</c:v>
                </c:pt>
                <c:pt idx="220">
                  <c:v>46149</c:v>
                </c:pt>
                <c:pt idx="221">
                  <c:v>46150</c:v>
                </c:pt>
                <c:pt idx="222">
                  <c:v>46153</c:v>
                </c:pt>
                <c:pt idx="223">
                  <c:v>46154</c:v>
                </c:pt>
                <c:pt idx="224">
                  <c:v>46155</c:v>
                </c:pt>
                <c:pt idx="225">
                  <c:v>46156</c:v>
                </c:pt>
                <c:pt idx="226">
                  <c:v>46157</c:v>
                </c:pt>
                <c:pt idx="227">
                  <c:v>46160</c:v>
                </c:pt>
                <c:pt idx="228">
                  <c:v>46161</c:v>
                </c:pt>
                <c:pt idx="229">
                  <c:v>46162</c:v>
                </c:pt>
                <c:pt idx="230">
                  <c:v>46163</c:v>
                </c:pt>
                <c:pt idx="231">
                  <c:v>46164</c:v>
                </c:pt>
                <c:pt idx="232">
                  <c:v>46167</c:v>
                </c:pt>
                <c:pt idx="233">
                  <c:v>46168</c:v>
                </c:pt>
                <c:pt idx="234">
                  <c:v>46169</c:v>
                </c:pt>
                <c:pt idx="235">
                  <c:v>46170</c:v>
                </c:pt>
                <c:pt idx="236">
                  <c:v>46171</c:v>
                </c:pt>
                <c:pt idx="237">
                  <c:v>46174</c:v>
                </c:pt>
                <c:pt idx="238">
                  <c:v>46175</c:v>
                </c:pt>
                <c:pt idx="239">
                  <c:v>46176</c:v>
                </c:pt>
                <c:pt idx="240">
                  <c:v>46177</c:v>
                </c:pt>
                <c:pt idx="241">
                  <c:v>46178</c:v>
                </c:pt>
                <c:pt idx="242">
                  <c:v>46181</c:v>
                </c:pt>
                <c:pt idx="243">
                  <c:v>46182</c:v>
                </c:pt>
                <c:pt idx="244">
                  <c:v>46183</c:v>
                </c:pt>
                <c:pt idx="245">
                  <c:v>46184</c:v>
                </c:pt>
                <c:pt idx="246">
                  <c:v>46185</c:v>
                </c:pt>
                <c:pt idx="247">
                  <c:v>46188</c:v>
                </c:pt>
                <c:pt idx="248">
                  <c:v>46189</c:v>
                </c:pt>
                <c:pt idx="249">
                  <c:v>46190</c:v>
                </c:pt>
                <c:pt idx="250">
                  <c:v>46191</c:v>
                </c:pt>
                <c:pt idx="251">
                  <c:v>46192</c:v>
                </c:pt>
                <c:pt idx="252">
                  <c:v>46195</c:v>
                </c:pt>
                <c:pt idx="253">
                  <c:v>46196</c:v>
                </c:pt>
                <c:pt idx="254">
                  <c:v>46197</c:v>
                </c:pt>
                <c:pt idx="255">
                  <c:v>46198</c:v>
                </c:pt>
                <c:pt idx="256">
                  <c:v>46199</c:v>
                </c:pt>
                <c:pt idx="257">
                  <c:v>46202</c:v>
                </c:pt>
                <c:pt idx="258">
                  <c:v>46203</c:v>
                </c:pt>
              </c:numCache>
            </c:numRef>
          </c:cat>
          <c:val>
            <c:numRef>
              <c:f>'Fig 1'!$B$7:$B$265</c:f>
              <c:numCache>
                <c:formatCode>General</c:formatCode>
                <c:ptCount val="259"/>
                <c:pt idx="0">
                  <c:v>3303.14</c:v>
                </c:pt>
                <c:pt idx="1">
                  <c:v>3338.84</c:v>
                </c:pt>
                <c:pt idx="2">
                  <c:v>3357.45</c:v>
                </c:pt>
                <c:pt idx="3">
                  <c:v>3326.12</c:v>
                </c:pt>
                <c:pt idx="4">
                  <c:v>3337.15</c:v>
                </c:pt>
                <c:pt idx="5">
                  <c:v>3336.5</c:v>
                </c:pt>
                <c:pt idx="6">
                  <c:v>3301.92</c:v>
                </c:pt>
                <c:pt idx="7">
                  <c:v>3313.66</c:v>
                </c:pt>
                <c:pt idx="8">
                  <c:v>3324.05</c:v>
                </c:pt>
                <c:pt idx="9">
                  <c:v>3355.59</c:v>
                </c:pt>
                <c:pt idx="10">
                  <c:v>3343.51</c:v>
                </c:pt>
                <c:pt idx="11">
                  <c:v>3324.55</c:v>
                </c:pt>
                <c:pt idx="12">
                  <c:v>3347.13</c:v>
                </c:pt>
                <c:pt idx="13">
                  <c:v>3338.97</c:v>
                </c:pt>
                <c:pt idx="14">
                  <c:v>3349.94</c:v>
                </c:pt>
                <c:pt idx="15">
                  <c:v>3397.05</c:v>
                </c:pt>
                <c:pt idx="16">
                  <c:v>3431.48</c:v>
                </c:pt>
                <c:pt idx="17">
                  <c:v>3387.29</c:v>
                </c:pt>
                <c:pt idx="18">
                  <c:v>3368.68</c:v>
                </c:pt>
                <c:pt idx="19">
                  <c:v>3337.3</c:v>
                </c:pt>
                <c:pt idx="20">
                  <c:v>3314.61</c:v>
                </c:pt>
                <c:pt idx="21">
                  <c:v>3326.62</c:v>
                </c:pt>
                <c:pt idx="22">
                  <c:v>3275.18</c:v>
                </c:pt>
                <c:pt idx="23">
                  <c:v>3289.93</c:v>
                </c:pt>
                <c:pt idx="24">
                  <c:v>3363.48</c:v>
                </c:pt>
                <c:pt idx="25">
                  <c:v>3373.59</c:v>
                </c:pt>
                <c:pt idx="26">
                  <c:v>3380.6</c:v>
                </c:pt>
                <c:pt idx="27">
                  <c:v>3369.33</c:v>
                </c:pt>
                <c:pt idx="28">
                  <c:v>3396.38</c:v>
                </c:pt>
                <c:pt idx="29">
                  <c:v>3397.75</c:v>
                </c:pt>
                <c:pt idx="30">
                  <c:v>3342.37</c:v>
                </c:pt>
                <c:pt idx="31">
                  <c:v>3348.26</c:v>
                </c:pt>
                <c:pt idx="32">
                  <c:v>3355.86</c:v>
                </c:pt>
                <c:pt idx="33">
                  <c:v>3335.39</c:v>
                </c:pt>
                <c:pt idx="34">
                  <c:v>3336.19</c:v>
                </c:pt>
                <c:pt idx="35">
                  <c:v>3332.72</c:v>
                </c:pt>
                <c:pt idx="36">
                  <c:v>3315.78</c:v>
                </c:pt>
                <c:pt idx="37">
                  <c:v>3348.43</c:v>
                </c:pt>
                <c:pt idx="38">
                  <c:v>3338.71</c:v>
                </c:pt>
                <c:pt idx="39">
                  <c:v>3371.86</c:v>
                </c:pt>
                <c:pt idx="40">
                  <c:v>3365.89</c:v>
                </c:pt>
                <c:pt idx="41">
                  <c:v>3393.57</c:v>
                </c:pt>
                <c:pt idx="42">
                  <c:v>3397.37</c:v>
                </c:pt>
                <c:pt idx="43">
                  <c:v>3417.08</c:v>
                </c:pt>
                <c:pt idx="44">
                  <c:v>3447.95</c:v>
                </c:pt>
                <c:pt idx="45">
                  <c:v>3476.07</c:v>
                </c:pt>
                <c:pt idx="46">
                  <c:v>3533.16</c:v>
                </c:pt>
                <c:pt idx="47">
                  <c:v>3559.42</c:v>
                </c:pt>
                <c:pt idx="48">
                  <c:v>3545.85</c:v>
                </c:pt>
                <c:pt idx="49">
                  <c:v>3586.69</c:v>
                </c:pt>
                <c:pt idx="50">
                  <c:v>3635.98</c:v>
                </c:pt>
                <c:pt idx="51">
                  <c:v>3626.63</c:v>
                </c:pt>
                <c:pt idx="52">
                  <c:v>3640.75</c:v>
                </c:pt>
                <c:pt idx="53">
                  <c:v>3634.07</c:v>
                </c:pt>
                <c:pt idx="54">
                  <c:v>3643.14</c:v>
                </c:pt>
                <c:pt idx="55">
                  <c:v>3678.99</c:v>
                </c:pt>
                <c:pt idx="56">
                  <c:v>3689.98</c:v>
                </c:pt>
                <c:pt idx="57">
                  <c:v>3659.9</c:v>
                </c:pt>
                <c:pt idx="58">
                  <c:v>3644.28</c:v>
                </c:pt>
                <c:pt idx="59">
                  <c:v>3685.3</c:v>
                </c:pt>
                <c:pt idx="60">
                  <c:v>3746.7</c:v>
                </c:pt>
                <c:pt idx="61">
                  <c:v>3764.01</c:v>
                </c:pt>
                <c:pt idx="62">
                  <c:v>3736.16</c:v>
                </c:pt>
                <c:pt idx="63">
                  <c:v>3749.44</c:v>
                </c:pt>
                <c:pt idx="64">
                  <c:v>3759.98</c:v>
                </c:pt>
                <c:pt idx="65">
                  <c:v>3833.55</c:v>
                </c:pt>
                <c:pt idx="66">
                  <c:v>3858.96</c:v>
                </c:pt>
                <c:pt idx="67">
                  <c:v>3865.74</c:v>
                </c:pt>
                <c:pt idx="68">
                  <c:v>3856.58</c:v>
                </c:pt>
                <c:pt idx="69">
                  <c:v>3886.54</c:v>
                </c:pt>
                <c:pt idx="70">
                  <c:v>3960.98</c:v>
                </c:pt>
                <c:pt idx="71">
                  <c:v>3984.85</c:v>
                </c:pt>
                <c:pt idx="72">
                  <c:v>4042.03</c:v>
                </c:pt>
                <c:pt idx="73">
                  <c:v>3976.86</c:v>
                </c:pt>
                <c:pt idx="74">
                  <c:v>4017.79</c:v>
                </c:pt>
                <c:pt idx="75">
                  <c:v>4110.2700000000004</c:v>
                </c:pt>
                <c:pt idx="76">
                  <c:v>4142.9399999999996</c:v>
                </c:pt>
                <c:pt idx="77">
                  <c:v>4207.4799999999996</c:v>
                </c:pt>
                <c:pt idx="78">
                  <c:v>4326.58</c:v>
                </c:pt>
                <c:pt idx="79">
                  <c:v>4251.82</c:v>
                </c:pt>
                <c:pt idx="80">
                  <c:v>4356.3</c:v>
                </c:pt>
                <c:pt idx="81">
                  <c:v>4125.22</c:v>
                </c:pt>
                <c:pt idx="82">
                  <c:v>4098.42</c:v>
                </c:pt>
                <c:pt idx="83">
                  <c:v>4126.28</c:v>
                </c:pt>
                <c:pt idx="84">
                  <c:v>4113.05</c:v>
                </c:pt>
                <c:pt idx="85">
                  <c:v>3982.21</c:v>
                </c:pt>
                <c:pt idx="86">
                  <c:v>3952.14</c:v>
                </c:pt>
                <c:pt idx="87">
                  <c:v>3930.07</c:v>
                </c:pt>
                <c:pt idx="88">
                  <c:v>4024.54</c:v>
                </c:pt>
                <c:pt idx="89">
                  <c:v>4002.92</c:v>
                </c:pt>
                <c:pt idx="90">
                  <c:v>4001.42</c:v>
                </c:pt>
                <c:pt idx="91">
                  <c:v>3932.09</c:v>
                </c:pt>
                <c:pt idx="92">
                  <c:v>3979.57</c:v>
                </c:pt>
                <c:pt idx="93">
                  <c:v>3977.21</c:v>
                </c:pt>
                <c:pt idx="94">
                  <c:v>4001.26</c:v>
                </c:pt>
                <c:pt idx="95">
                  <c:v>4115.76</c:v>
                </c:pt>
                <c:pt idx="96">
                  <c:v>4126.8500000000004</c:v>
                </c:pt>
                <c:pt idx="97">
                  <c:v>4195.3900000000003</c:v>
                </c:pt>
                <c:pt idx="98">
                  <c:v>4171.5200000000004</c:v>
                </c:pt>
                <c:pt idx="99">
                  <c:v>4084.06</c:v>
                </c:pt>
                <c:pt idx="100">
                  <c:v>4044.96</c:v>
                </c:pt>
                <c:pt idx="101">
                  <c:v>4067.24</c:v>
                </c:pt>
                <c:pt idx="102">
                  <c:v>4077.98</c:v>
                </c:pt>
                <c:pt idx="103">
                  <c:v>4077.19</c:v>
                </c:pt>
                <c:pt idx="104">
                  <c:v>4065.14</c:v>
                </c:pt>
                <c:pt idx="105">
                  <c:v>4136.3100000000004</c:v>
                </c:pt>
                <c:pt idx="106">
                  <c:v>4130.6899999999996</c:v>
                </c:pt>
                <c:pt idx="107">
                  <c:v>4162.1499999999996</c:v>
                </c:pt>
                <c:pt idx="108">
                  <c:v>4157.6099999999997</c:v>
                </c:pt>
                <c:pt idx="109">
                  <c:v>4239.43</c:v>
                </c:pt>
                <c:pt idx="110">
                  <c:v>4232.21</c:v>
                </c:pt>
                <c:pt idx="111">
                  <c:v>4205.8500000000004</c:v>
                </c:pt>
                <c:pt idx="112">
                  <c:v>4203.08</c:v>
                </c:pt>
                <c:pt idx="113">
                  <c:v>4207.62</c:v>
                </c:pt>
                <c:pt idx="114">
                  <c:v>4197.78</c:v>
                </c:pt>
                <c:pt idx="115">
                  <c:v>4190.66</c:v>
                </c:pt>
                <c:pt idx="116">
                  <c:v>4208.24</c:v>
                </c:pt>
                <c:pt idx="117">
                  <c:v>4228.84</c:v>
                </c:pt>
                <c:pt idx="118">
                  <c:v>4280.18</c:v>
                </c:pt>
                <c:pt idx="119">
                  <c:v>4299.63</c:v>
                </c:pt>
                <c:pt idx="120">
                  <c:v>4305.01</c:v>
                </c:pt>
                <c:pt idx="121">
                  <c:v>4302.32</c:v>
                </c:pt>
                <c:pt idx="122">
                  <c:v>4338.33</c:v>
                </c:pt>
                <c:pt idx="123">
                  <c:v>4332.62</c:v>
                </c:pt>
                <c:pt idx="124">
                  <c:v>4338.88</c:v>
                </c:pt>
                <c:pt idx="125">
                  <c:v>4443.6000000000004</c:v>
                </c:pt>
                <c:pt idx="126">
                  <c:v>4484.47</c:v>
                </c:pt>
                <c:pt idx="127">
                  <c:v>4479.42</c:v>
                </c:pt>
                <c:pt idx="128">
                  <c:v>4533.21</c:v>
                </c:pt>
                <c:pt idx="129">
                  <c:v>4332.3500000000004</c:v>
                </c:pt>
                <c:pt idx="130">
                  <c:v>4339.49</c:v>
                </c:pt>
                <c:pt idx="131">
                  <c:v>4319.37</c:v>
                </c:pt>
                <c:pt idx="132">
                  <c:v>4332.29</c:v>
                </c:pt>
                <c:pt idx="133">
                  <c:v>4449.1499999999996</c:v>
                </c:pt>
                <c:pt idx="134">
                  <c:v>4494.83</c:v>
                </c:pt>
                <c:pt idx="135">
                  <c:v>4456.47</c:v>
                </c:pt>
                <c:pt idx="136">
                  <c:v>4477.6499999999996</c:v>
                </c:pt>
                <c:pt idx="137">
                  <c:v>4509.5</c:v>
                </c:pt>
                <c:pt idx="138">
                  <c:v>4597.51</c:v>
                </c:pt>
                <c:pt idx="139">
                  <c:v>4586.5200000000004</c:v>
                </c:pt>
                <c:pt idx="140">
                  <c:v>4626.58</c:v>
                </c:pt>
                <c:pt idx="141">
                  <c:v>4616.1499999999996</c:v>
                </c:pt>
                <c:pt idx="142">
                  <c:v>4596.09</c:v>
                </c:pt>
                <c:pt idx="143">
                  <c:v>4670.8900000000003</c:v>
                </c:pt>
                <c:pt idx="144">
                  <c:v>4763.43</c:v>
                </c:pt>
                <c:pt idx="145">
                  <c:v>4831.7299999999996</c:v>
                </c:pt>
                <c:pt idx="146">
                  <c:v>4936.0200000000004</c:v>
                </c:pt>
                <c:pt idx="147">
                  <c:v>4987.49</c:v>
                </c:pt>
                <c:pt idx="148">
                  <c:v>5008.7</c:v>
                </c:pt>
                <c:pt idx="149">
                  <c:v>5180.16</c:v>
                </c:pt>
                <c:pt idx="150">
                  <c:v>5417.21</c:v>
                </c:pt>
                <c:pt idx="151">
                  <c:v>5375.24</c:v>
                </c:pt>
                <c:pt idx="152">
                  <c:v>4894.2299999999996</c:v>
                </c:pt>
                <c:pt idx="153">
                  <c:v>4661.38</c:v>
                </c:pt>
                <c:pt idx="154">
                  <c:v>4946.76</c:v>
                </c:pt>
                <c:pt idx="155">
                  <c:v>4964.93</c:v>
                </c:pt>
                <c:pt idx="156">
                  <c:v>4779.05</c:v>
                </c:pt>
                <c:pt idx="157">
                  <c:v>4964.3599999999997</c:v>
                </c:pt>
                <c:pt idx="158">
                  <c:v>5057.8</c:v>
                </c:pt>
                <c:pt idx="159">
                  <c:v>5025.45</c:v>
                </c:pt>
                <c:pt idx="160">
                  <c:v>5084.3900000000003</c:v>
                </c:pt>
                <c:pt idx="161">
                  <c:v>4922.1899999999996</c:v>
                </c:pt>
                <c:pt idx="162">
                  <c:v>5042.04</c:v>
                </c:pt>
                <c:pt idx="163">
                  <c:v>4992.08</c:v>
                </c:pt>
                <c:pt idx="164">
                  <c:v>4877.8900000000003</c:v>
                </c:pt>
                <c:pt idx="165">
                  <c:v>4977.5600000000004</c:v>
                </c:pt>
                <c:pt idx="166">
                  <c:v>4996.1000000000004</c:v>
                </c:pt>
                <c:pt idx="167">
                  <c:v>5107.45</c:v>
                </c:pt>
                <c:pt idx="168">
                  <c:v>5227.42</c:v>
                </c:pt>
                <c:pt idx="169">
                  <c:v>5143.8500000000004</c:v>
                </c:pt>
                <c:pt idx="170">
                  <c:v>5164.78</c:v>
                </c:pt>
                <c:pt idx="171">
                  <c:v>5184.97</c:v>
                </c:pt>
                <c:pt idx="172">
                  <c:v>5278.93</c:v>
                </c:pt>
                <c:pt idx="173">
                  <c:v>5322.12</c:v>
                </c:pt>
                <c:pt idx="174">
                  <c:v>5088.83</c:v>
                </c:pt>
                <c:pt idx="175">
                  <c:v>5140.3599999999997</c:v>
                </c:pt>
                <c:pt idx="176">
                  <c:v>5082.3</c:v>
                </c:pt>
                <c:pt idx="177">
                  <c:v>5171.74</c:v>
                </c:pt>
                <c:pt idx="178">
                  <c:v>5138.53</c:v>
                </c:pt>
                <c:pt idx="179">
                  <c:v>5191.9799999999996</c:v>
                </c:pt>
                <c:pt idx="180">
                  <c:v>5176.46</c:v>
                </c:pt>
                <c:pt idx="181">
                  <c:v>5079.21</c:v>
                </c:pt>
                <c:pt idx="182">
                  <c:v>5019.49</c:v>
                </c:pt>
                <c:pt idx="183">
                  <c:v>5006.41</c:v>
                </c:pt>
                <c:pt idx="184">
                  <c:v>5005.6099999999997</c:v>
                </c:pt>
                <c:pt idx="185">
                  <c:v>4818.5</c:v>
                </c:pt>
                <c:pt idx="186">
                  <c:v>4650.0200000000004</c:v>
                </c:pt>
                <c:pt idx="187">
                  <c:v>4492.42</c:v>
                </c:pt>
                <c:pt idx="188">
                  <c:v>4407.18</c:v>
                </c:pt>
                <c:pt idx="189">
                  <c:v>4475.51</c:v>
                </c:pt>
                <c:pt idx="190">
                  <c:v>4506</c:v>
                </c:pt>
                <c:pt idx="191">
                  <c:v>4376.1099999999997</c:v>
                </c:pt>
                <c:pt idx="192">
                  <c:v>4494.09</c:v>
                </c:pt>
                <c:pt idx="193">
                  <c:v>4510.92</c:v>
                </c:pt>
                <c:pt idx="194">
                  <c:v>4668.0600000000004</c:v>
                </c:pt>
                <c:pt idx="195">
                  <c:v>4758.57</c:v>
                </c:pt>
                <c:pt idx="196">
                  <c:v>4676.76</c:v>
                </c:pt>
                <c:pt idx="197">
                  <c:v>4649.8500000000004</c:v>
                </c:pt>
                <c:pt idx="198">
                  <c:v>4706.51</c:v>
                </c:pt>
                <c:pt idx="199">
                  <c:v>4719.1499999999996</c:v>
                </c:pt>
                <c:pt idx="200">
                  <c:v>4766.8900000000003</c:v>
                </c:pt>
                <c:pt idx="201">
                  <c:v>4749.75</c:v>
                </c:pt>
                <c:pt idx="202">
                  <c:v>4740.3100000000004</c:v>
                </c:pt>
                <c:pt idx="203">
                  <c:v>4841.75</c:v>
                </c:pt>
                <c:pt idx="204">
                  <c:v>4791.04</c:v>
                </c:pt>
                <c:pt idx="205">
                  <c:v>4790.0600000000004</c:v>
                </c:pt>
                <c:pt idx="206">
                  <c:v>4830.34</c:v>
                </c:pt>
                <c:pt idx="207">
                  <c:v>4820.66</c:v>
                </c:pt>
                <c:pt idx="208">
                  <c:v>4720.04</c:v>
                </c:pt>
                <c:pt idx="209">
                  <c:v>4739.8999999999996</c:v>
                </c:pt>
                <c:pt idx="210">
                  <c:v>4694.1400000000003</c:v>
                </c:pt>
                <c:pt idx="211">
                  <c:v>4709.5</c:v>
                </c:pt>
                <c:pt idx="212">
                  <c:v>4682.08</c:v>
                </c:pt>
                <c:pt idx="213">
                  <c:v>4596.75</c:v>
                </c:pt>
                <c:pt idx="214">
                  <c:v>4547.95</c:v>
                </c:pt>
                <c:pt idx="215">
                  <c:v>4617.8500000000004</c:v>
                </c:pt>
                <c:pt idx="216">
                  <c:v>4614.21</c:v>
                </c:pt>
                <c:pt idx="217">
                  <c:v>4521.91</c:v>
                </c:pt>
                <c:pt idx="218">
                  <c:v>4556.92</c:v>
                </c:pt>
                <c:pt idx="219">
                  <c:v>4691.3599999999997</c:v>
                </c:pt>
                <c:pt idx="220">
                  <c:v>4685.8</c:v>
                </c:pt>
                <c:pt idx="221">
                  <c:v>4715.25</c:v>
                </c:pt>
                <c:pt idx="222">
                  <c:v>4736.17</c:v>
                </c:pt>
                <c:pt idx="223">
                  <c:v>4715.13</c:v>
                </c:pt>
                <c:pt idx="224">
                  <c:v>4688.76</c:v>
                </c:pt>
                <c:pt idx="225">
                  <c:v>4651.9799999999996</c:v>
                </c:pt>
                <c:pt idx="226">
                  <c:v>4540.08</c:v>
                </c:pt>
                <c:pt idx="227">
                  <c:v>4566.67</c:v>
                </c:pt>
                <c:pt idx="228">
                  <c:v>4482.6099999999997</c:v>
                </c:pt>
                <c:pt idx="229">
                  <c:v>4544.1899999999996</c:v>
                </c:pt>
                <c:pt idx="230">
                  <c:v>4543.05</c:v>
                </c:pt>
                <c:pt idx="231">
                  <c:v>4509.3999999999996</c:v>
                </c:pt>
                <c:pt idx="232">
                  <c:v>4570.5</c:v>
                </c:pt>
                <c:pt idx="233">
                  <c:v>4507.88</c:v>
                </c:pt>
                <c:pt idx="234">
                  <c:v>4453.9799999999996</c:v>
                </c:pt>
                <c:pt idx="235">
                  <c:v>4495.29</c:v>
                </c:pt>
                <c:pt idx="236">
                  <c:v>4540.26</c:v>
                </c:pt>
                <c:pt idx="237">
                  <c:v>4484.9799999999996</c:v>
                </c:pt>
                <c:pt idx="238">
                  <c:v>4488.8599999999997</c:v>
                </c:pt>
                <c:pt idx="239">
                  <c:v>4434.8100000000004</c:v>
                </c:pt>
                <c:pt idx="240">
                  <c:v>4474.8</c:v>
                </c:pt>
                <c:pt idx="241">
                  <c:v>4328.45</c:v>
                </c:pt>
                <c:pt idx="242">
                  <c:v>4330.17</c:v>
                </c:pt>
                <c:pt idx="243">
                  <c:v>4260.8500000000004</c:v>
                </c:pt>
                <c:pt idx="244">
                  <c:v>4072.31</c:v>
                </c:pt>
                <c:pt idx="245">
                  <c:v>4212.26</c:v>
                </c:pt>
                <c:pt idx="246">
                  <c:v>4219.33</c:v>
                </c:pt>
                <c:pt idx="247">
                  <c:v>4311.6899999999996</c:v>
                </c:pt>
                <c:pt idx="248">
                  <c:v>4331.21</c:v>
                </c:pt>
                <c:pt idx="249">
                  <c:v>4256.93</c:v>
                </c:pt>
                <c:pt idx="250">
                  <c:v>4209.97</c:v>
                </c:pt>
                <c:pt idx="251">
                  <c:v>4155.71</c:v>
                </c:pt>
                <c:pt idx="252">
                  <c:v>4190.0600000000004</c:v>
                </c:pt>
                <c:pt idx="253">
                  <c:v>4117.1899999999996</c:v>
                </c:pt>
                <c:pt idx="254">
                  <c:v>3999.41</c:v>
                </c:pt>
                <c:pt idx="255">
                  <c:v>4026.73</c:v>
                </c:pt>
                <c:pt idx="256">
                  <c:v>4088.74</c:v>
                </c:pt>
                <c:pt idx="257">
                  <c:v>4015.91</c:v>
                </c:pt>
                <c:pt idx="258">
                  <c:v>4008.02</c:v>
                </c:pt>
              </c:numCache>
            </c:numRef>
          </c:val>
          <c:smooth val="0"/>
          <c:extLst>
            <c:ext xmlns:c16="http://schemas.microsoft.com/office/drawing/2014/chart" uri="{C3380CC4-5D6E-409C-BE32-E72D297353CC}">
              <c16:uniqueId val="{00000000-2056-4A8E-85F4-BBDE03C90AF5}"/>
            </c:ext>
          </c:extLst>
        </c:ser>
        <c:dLbls>
          <c:showLegendKey val="0"/>
          <c:showVal val="0"/>
          <c:showCatName val="0"/>
          <c:showSerName val="0"/>
          <c:showPercent val="0"/>
          <c:showBubbleSize val="0"/>
        </c:dLbls>
        <c:smooth val="0"/>
        <c:axId val="685370143"/>
        <c:axId val="685372543"/>
      </c:lineChart>
      <c:dateAx>
        <c:axId val="685370143"/>
        <c:scaling>
          <c:orientation val="minMax"/>
        </c:scaling>
        <c:delete val="0"/>
        <c:axPos val="b"/>
        <c:numFmt formatCode="d\-m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5372543"/>
        <c:crosses val="autoZero"/>
        <c:auto val="1"/>
        <c:lblOffset val="100"/>
        <c:baseTimeUnit val="days"/>
        <c:majorUnit val="3"/>
        <c:majorTimeUnit val="months"/>
      </c:dateAx>
      <c:valAx>
        <c:axId val="685372543"/>
        <c:scaling>
          <c:orientation val="minMax"/>
          <c:min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US$</a:t>
                </a:r>
                <a:r>
                  <a:rPr lang="en-US" baseline="0"/>
                  <a:t> per Fine Troy ounce</a:t>
                </a:r>
                <a:endParaRPr lang="en-US"/>
              </a:p>
            </c:rich>
          </c:tx>
          <c:layout>
            <c:manualLayout>
              <c:xMode val="edge"/>
              <c:yMode val="edge"/>
              <c:x val="6.5727913718583546E-3"/>
              <c:y val="0.464770473306806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53701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baseline="0">
          <a:solidFill>
            <a:schemeClr val="tx1"/>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14860996826277"/>
          <c:y val="8.9193825042881647E-2"/>
          <c:w val="0.79212722118965206"/>
          <c:h val="0.75650085763293307"/>
        </c:manualLayout>
      </c:layout>
      <c:lineChart>
        <c:grouping val="standard"/>
        <c:varyColors val="0"/>
        <c:ser>
          <c:idx val="0"/>
          <c:order val="0"/>
          <c:tx>
            <c:v>Gold ($)</c:v>
          </c:tx>
          <c:spPr>
            <a:ln w="19050" cap="rnd">
              <a:solidFill>
                <a:schemeClr val="accent2"/>
              </a:solidFill>
              <a:round/>
            </a:ln>
            <a:effectLst/>
          </c:spPr>
          <c:marker>
            <c:symbol val="none"/>
          </c:marker>
          <c:cat>
            <c:numRef>
              <c:f>'Fig 2'!$A$7:$A$1000</c:f>
              <c:numCache>
                <c:formatCode>m/d/yyyy</c:formatCode>
                <c:ptCount val="994"/>
                <c:pt idx="0">
                  <c:v>45838</c:v>
                </c:pt>
                <c:pt idx="1">
                  <c:v>45839</c:v>
                </c:pt>
                <c:pt idx="2">
                  <c:v>45840</c:v>
                </c:pt>
                <c:pt idx="3">
                  <c:v>45841</c:v>
                </c:pt>
                <c:pt idx="4">
                  <c:v>45842</c:v>
                </c:pt>
                <c:pt idx="5">
                  <c:v>45845</c:v>
                </c:pt>
                <c:pt idx="6">
                  <c:v>45846</c:v>
                </c:pt>
                <c:pt idx="7">
                  <c:v>45847</c:v>
                </c:pt>
                <c:pt idx="8">
                  <c:v>45848</c:v>
                </c:pt>
                <c:pt idx="9">
                  <c:v>45849</c:v>
                </c:pt>
                <c:pt idx="10">
                  <c:v>45852</c:v>
                </c:pt>
                <c:pt idx="11">
                  <c:v>45853</c:v>
                </c:pt>
                <c:pt idx="12">
                  <c:v>45854</c:v>
                </c:pt>
                <c:pt idx="13">
                  <c:v>45855</c:v>
                </c:pt>
                <c:pt idx="14">
                  <c:v>45856</c:v>
                </c:pt>
                <c:pt idx="15">
                  <c:v>45859</c:v>
                </c:pt>
                <c:pt idx="16">
                  <c:v>45860</c:v>
                </c:pt>
                <c:pt idx="17">
                  <c:v>45861</c:v>
                </c:pt>
                <c:pt idx="18">
                  <c:v>45862</c:v>
                </c:pt>
                <c:pt idx="19">
                  <c:v>45863</c:v>
                </c:pt>
                <c:pt idx="20">
                  <c:v>45866</c:v>
                </c:pt>
                <c:pt idx="21">
                  <c:v>45867</c:v>
                </c:pt>
                <c:pt idx="22">
                  <c:v>45868</c:v>
                </c:pt>
                <c:pt idx="23">
                  <c:v>45869</c:v>
                </c:pt>
                <c:pt idx="24">
                  <c:v>45870</c:v>
                </c:pt>
                <c:pt idx="25">
                  <c:v>45873</c:v>
                </c:pt>
                <c:pt idx="26">
                  <c:v>45874</c:v>
                </c:pt>
                <c:pt idx="27">
                  <c:v>45875</c:v>
                </c:pt>
                <c:pt idx="28">
                  <c:v>45876</c:v>
                </c:pt>
                <c:pt idx="29">
                  <c:v>45877</c:v>
                </c:pt>
                <c:pt idx="30">
                  <c:v>45880</c:v>
                </c:pt>
                <c:pt idx="31">
                  <c:v>45881</c:v>
                </c:pt>
                <c:pt idx="32">
                  <c:v>45882</c:v>
                </c:pt>
                <c:pt idx="33">
                  <c:v>45883</c:v>
                </c:pt>
                <c:pt idx="34">
                  <c:v>45884</c:v>
                </c:pt>
                <c:pt idx="35">
                  <c:v>45887</c:v>
                </c:pt>
                <c:pt idx="36">
                  <c:v>45888</c:v>
                </c:pt>
                <c:pt idx="37">
                  <c:v>45889</c:v>
                </c:pt>
                <c:pt idx="38">
                  <c:v>45890</c:v>
                </c:pt>
                <c:pt idx="39">
                  <c:v>45891</c:v>
                </c:pt>
                <c:pt idx="40">
                  <c:v>45894</c:v>
                </c:pt>
                <c:pt idx="41">
                  <c:v>45895</c:v>
                </c:pt>
                <c:pt idx="42">
                  <c:v>45896</c:v>
                </c:pt>
                <c:pt idx="43">
                  <c:v>45897</c:v>
                </c:pt>
                <c:pt idx="44">
                  <c:v>45898</c:v>
                </c:pt>
                <c:pt idx="45">
                  <c:v>45901</c:v>
                </c:pt>
                <c:pt idx="46">
                  <c:v>45902</c:v>
                </c:pt>
                <c:pt idx="47">
                  <c:v>45903</c:v>
                </c:pt>
                <c:pt idx="48">
                  <c:v>45904</c:v>
                </c:pt>
                <c:pt idx="49">
                  <c:v>45905</c:v>
                </c:pt>
                <c:pt idx="50">
                  <c:v>45908</c:v>
                </c:pt>
                <c:pt idx="51">
                  <c:v>45909</c:v>
                </c:pt>
                <c:pt idx="52">
                  <c:v>45910</c:v>
                </c:pt>
                <c:pt idx="53">
                  <c:v>45911</c:v>
                </c:pt>
                <c:pt idx="54">
                  <c:v>45912</c:v>
                </c:pt>
                <c:pt idx="55">
                  <c:v>45915</c:v>
                </c:pt>
                <c:pt idx="56">
                  <c:v>45916</c:v>
                </c:pt>
                <c:pt idx="57">
                  <c:v>45917</c:v>
                </c:pt>
                <c:pt idx="58">
                  <c:v>45918</c:v>
                </c:pt>
                <c:pt idx="59">
                  <c:v>45919</c:v>
                </c:pt>
                <c:pt idx="60">
                  <c:v>45922</c:v>
                </c:pt>
                <c:pt idx="61">
                  <c:v>45923</c:v>
                </c:pt>
                <c:pt idx="62">
                  <c:v>45924</c:v>
                </c:pt>
                <c:pt idx="63">
                  <c:v>45925</c:v>
                </c:pt>
                <c:pt idx="64">
                  <c:v>45926</c:v>
                </c:pt>
                <c:pt idx="65">
                  <c:v>45929</c:v>
                </c:pt>
                <c:pt idx="66">
                  <c:v>45930</c:v>
                </c:pt>
                <c:pt idx="67">
                  <c:v>45931</c:v>
                </c:pt>
                <c:pt idx="68">
                  <c:v>45932</c:v>
                </c:pt>
                <c:pt idx="69">
                  <c:v>45933</c:v>
                </c:pt>
                <c:pt idx="70">
                  <c:v>45936</c:v>
                </c:pt>
                <c:pt idx="71">
                  <c:v>45937</c:v>
                </c:pt>
                <c:pt idx="72">
                  <c:v>45938</c:v>
                </c:pt>
                <c:pt idx="73">
                  <c:v>45939</c:v>
                </c:pt>
                <c:pt idx="74">
                  <c:v>45940</c:v>
                </c:pt>
                <c:pt idx="75">
                  <c:v>45943</c:v>
                </c:pt>
                <c:pt idx="76">
                  <c:v>45944</c:v>
                </c:pt>
                <c:pt idx="77">
                  <c:v>45945</c:v>
                </c:pt>
                <c:pt idx="78">
                  <c:v>45946</c:v>
                </c:pt>
                <c:pt idx="79">
                  <c:v>45947</c:v>
                </c:pt>
                <c:pt idx="80">
                  <c:v>45950</c:v>
                </c:pt>
                <c:pt idx="81">
                  <c:v>45951</c:v>
                </c:pt>
                <c:pt idx="82">
                  <c:v>45952</c:v>
                </c:pt>
                <c:pt idx="83">
                  <c:v>45953</c:v>
                </c:pt>
                <c:pt idx="84">
                  <c:v>45954</c:v>
                </c:pt>
                <c:pt idx="85">
                  <c:v>45957</c:v>
                </c:pt>
                <c:pt idx="86">
                  <c:v>45958</c:v>
                </c:pt>
                <c:pt idx="87">
                  <c:v>45959</c:v>
                </c:pt>
                <c:pt idx="88">
                  <c:v>45960</c:v>
                </c:pt>
                <c:pt idx="89">
                  <c:v>45961</c:v>
                </c:pt>
                <c:pt idx="90">
                  <c:v>45964</c:v>
                </c:pt>
                <c:pt idx="91">
                  <c:v>45965</c:v>
                </c:pt>
                <c:pt idx="92">
                  <c:v>45966</c:v>
                </c:pt>
                <c:pt idx="93">
                  <c:v>45967</c:v>
                </c:pt>
                <c:pt idx="94">
                  <c:v>45968</c:v>
                </c:pt>
                <c:pt idx="95">
                  <c:v>45971</c:v>
                </c:pt>
                <c:pt idx="96">
                  <c:v>45972</c:v>
                </c:pt>
                <c:pt idx="97">
                  <c:v>45973</c:v>
                </c:pt>
                <c:pt idx="98">
                  <c:v>45974</c:v>
                </c:pt>
                <c:pt idx="99">
                  <c:v>45975</c:v>
                </c:pt>
                <c:pt idx="100">
                  <c:v>45978</c:v>
                </c:pt>
                <c:pt idx="101">
                  <c:v>45979</c:v>
                </c:pt>
                <c:pt idx="102">
                  <c:v>45980</c:v>
                </c:pt>
                <c:pt idx="103">
                  <c:v>45981</c:v>
                </c:pt>
                <c:pt idx="104">
                  <c:v>45982</c:v>
                </c:pt>
                <c:pt idx="105">
                  <c:v>45985</c:v>
                </c:pt>
                <c:pt idx="106">
                  <c:v>45986</c:v>
                </c:pt>
                <c:pt idx="107">
                  <c:v>45987</c:v>
                </c:pt>
                <c:pt idx="108">
                  <c:v>45988</c:v>
                </c:pt>
                <c:pt idx="109">
                  <c:v>45989</c:v>
                </c:pt>
                <c:pt idx="110">
                  <c:v>45992</c:v>
                </c:pt>
                <c:pt idx="111">
                  <c:v>45993</c:v>
                </c:pt>
                <c:pt idx="112">
                  <c:v>45994</c:v>
                </c:pt>
                <c:pt idx="113">
                  <c:v>45995</c:v>
                </c:pt>
                <c:pt idx="114">
                  <c:v>45996</c:v>
                </c:pt>
                <c:pt idx="115">
                  <c:v>45999</c:v>
                </c:pt>
                <c:pt idx="116">
                  <c:v>46000</c:v>
                </c:pt>
                <c:pt idx="117">
                  <c:v>46001</c:v>
                </c:pt>
                <c:pt idx="118">
                  <c:v>46002</c:v>
                </c:pt>
                <c:pt idx="119">
                  <c:v>46003</c:v>
                </c:pt>
                <c:pt idx="120">
                  <c:v>46006</c:v>
                </c:pt>
                <c:pt idx="121">
                  <c:v>46007</c:v>
                </c:pt>
                <c:pt idx="122">
                  <c:v>46008</c:v>
                </c:pt>
                <c:pt idx="123">
                  <c:v>46009</c:v>
                </c:pt>
                <c:pt idx="124">
                  <c:v>46010</c:v>
                </c:pt>
                <c:pt idx="125">
                  <c:v>46013</c:v>
                </c:pt>
                <c:pt idx="126">
                  <c:v>46014</c:v>
                </c:pt>
                <c:pt idx="127">
                  <c:v>46015</c:v>
                </c:pt>
                <c:pt idx="128">
                  <c:v>46017</c:v>
                </c:pt>
                <c:pt idx="129">
                  <c:v>46020</c:v>
                </c:pt>
                <c:pt idx="130">
                  <c:v>46021</c:v>
                </c:pt>
                <c:pt idx="131">
                  <c:v>46022</c:v>
                </c:pt>
                <c:pt idx="132">
                  <c:v>46024</c:v>
                </c:pt>
                <c:pt idx="133">
                  <c:v>46027</c:v>
                </c:pt>
                <c:pt idx="134">
                  <c:v>46028</c:v>
                </c:pt>
                <c:pt idx="135">
                  <c:v>46029</c:v>
                </c:pt>
                <c:pt idx="136">
                  <c:v>46030</c:v>
                </c:pt>
                <c:pt idx="137">
                  <c:v>46031</c:v>
                </c:pt>
                <c:pt idx="138">
                  <c:v>46034</c:v>
                </c:pt>
                <c:pt idx="139">
                  <c:v>46035</c:v>
                </c:pt>
                <c:pt idx="140">
                  <c:v>46036</c:v>
                </c:pt>
                <c:pt idx="141">
                  <c:v>46037</c:v>
                </c:pt>
                <c:pt idx="142">
                  <c:v>46038</c:v>
                </c:pt>
                <c:pt idx="143">
                  <c:v>46041</c:v>
                </c:pt>
                <c:pt idx="144">
                  <c:v>46042</c:v>
                </c:pt>
                <c:pt idx="145">
                  <c:v>46043</c:v>
                </c:pt>
                <c:pt idx="146">
                  <c:v>46044</c:v>
                </c:pt>
                <c:pt idx="147">
                  <c:v>46045</c:v>
                </c:pt>
                <c:pt idx="148">
                  <c:v>46048</c:v>
                </c:pt>
                <c:pt idx="149">
                  <c:v>46049</c:v>
                </c:pt>
                <c:pt idx="150">
                  <c:v>46050</c:v>
                </c:pt>
                <c:pt idx="151">
                  <c:v>46051</c:v>
                </c:pt>
                <c:pt idx="152">
                  <c:v>46052</c:v>
                </c:pt>
                <c:pt idx="153">
                  <c:v>46055</c:v>
                </c:pt>
                <c:pt idx="154">
                  <c:v>46056</c:v>
                </c:pt>
                <c:pt idx="155">
                  <c:v>46057</c:v>
                </c:pt>
                <c:pt idx="156">
                  <c:v>46058</c:v>
                </c:pt>
                <c:pt idx="157">
                  <c:v>46059</c:v>
                </c:pt>
                <c:pt idx="158">
                  <c:v>46062</c:v>
                </c:pt>
                <c:pt idx="159">
                  <c:v>46063</c:v>
                </c:pt>
                <c:pt idx="160">
                  <c:v>46064</c:v>
                </c:pt>
                <c:pt idx="161">
                  <c:v>46065</c:v>
                </c:pt>
                <c:pt idx="162">
                  <c:v>46066</c:v>
                </c:pt>
                <c:pt idx="163">
                  <c:v>46069</c:v>
                </c:pt>
                <c:pt idx="164">
                  <c:v>46070</c:v>
                </c:pt>
                <c:pt idx="165">
                  <c:v>46071</c:v>
                </c:pt>
                <c:pt idx="166">
                  <c:v>46072</c:v>
                </c:pt>
                <c:pt idx="167">
                  <c:v>46073</c:v>
                </c:pt>
                <c:pt idx="168">
                  <c:v>46076</c:v>
                </c:pt>
                <c:pt idx="169">
                  <c:v>46077</c:v>
                </c:pt>
                <c:pt idx="170">
                  <c:v>46078</c:v>
                </c:pt>
                <c:pt idx="171">
                  <c:v>46079</c:v>
                </c:pt>
                <c:pt idx="172">
                  <c:v>46080</c:v>
                </c:pt>
                <c:pt idx="173">
                  <c:v>46083</c:v>
                </c:pt>
                <c:pt idx="174">
                  <c:v>46084</c:v>
                </c:pt>
                <c:pt idx="175">
                  <c:v>46085</c:v>
                </c:pt>
                <c:pt idx="176">
                  <c:v>46086</c:v>
                </c:pt>
                <c:pt idx="177">
                  <c:v>46087</c:v>
                </c:pt>
                <c:pt idx="178">
                  <c:v>46090</c:v>
                </c:pt>
                <c:pt idx="179">
                  <c:v>46091</c:v>
                </c:pt>
                <c:pt idx="180">
                  <c:v>46092</c:v>
                </c:pt>
                <c:pt idx="181">
                  <c:v>46093</c:v>
                </c:pt>
                <c:pt idx="182">
                  <c:v>46094</c:v>
                </c:pt>
                <c:pt idx="183">
                  <c:v>46097</c:v>
                </c:pt>
                <c:pt idx="184">
                  <c:v>46098</c:v>
                </c:pt>
                <c:pt idx="185">
                  <c:v>46099</c:v>
                </c:pt>
                <c:pt idx="186">
                  <c:v>46100</c:v>
                </c:pt>
                <c:pt idx="187">
                  <c:v>46101</c:v>
                </c:pt>
                <c:pt idx="188">
                  <c:v>46104</c:v>
                </c:pt>
                <c:pt idx="189">
                  <c:v>46105</c:v>
                </c:pt>
                <c:pt idx="190">
                  <c:v>46106</c:v>
                </c:pt>
                <c:pt idx="191">
                  <c:v>46107</c:v>
                </c:pt>
                <c:pt idx="192">
                  <c:v>46108</c:v>
                </c:pt>
                <c:pt idx="193">
                  <c:v>46111</c:v>
                </c:pt>
                <c:pt idx="194">
                  <c:v>46112</c:v>
                </c:pt>
                <c:pt idx="195">
                  <c:v>46113</c:v>
                </c:pt>
                <c:pt idx="196">
                  <c:v>46114</c:v>
                </c:pt>
                <c:pt idx="197">
                  <c:v>46118</c:v>
                </c:pt>
                <c:pt idx="198">
                  <c:v>46119</c:v>
                </c:pt>
                <c:pt idx="199">
                  <c:v>46120</c:v>
                </c:pt>
                <c:pt idx="200">
                  <c:v>46121</c:v>
                </c:pt>
                <c:pt idx="201">
                  <c:v>46122</c:v>
                </c:pt>
                <c:pt idx="202">
                  <c:v>46125</c:v>
                </c:pt>
                <c:pt idx="203">
                  <c:v>46126</c:v>
                </c:pt>
                <c:pt idx="204">
                  <c:v>46127</c:v>
                </c:pt>
                <c:pt idx="205">
                  <c:v>46128</c:v>
                </c:pt>
                <c:pt idx="206">
                  <c:v>46129</c:v>
                </c:pt>
                <c:pt idx="207">
                  <c:v>46132</c:v>
                </c:pt>
                <c:pt idx="208">
                  <c:v>46133</c:v>
                </c:pt>
                <c:pt idx="209">
                  <c:v>46134</c:v>
                </c:pt>
                <c:pt idx="210">
                  <c:v>46135</c:v>
                </c:pt>
                <c:pt idx="211">
                  <c:v>46136</c:v>
                </c:pt>
                <c:pt idx="212">
                  <c:v>46139</c:v>
                </c:pt>
                <c:pt idx="213">
                  <c:v>46140</c:v>
                </c:pt>
                <c:pt idx="214">
                  <c:v>46141</c:v>
                </c:pt>
                <c:pt idx="215">
                  <c:v>46142</c:v>
                </c:pt>
                <c:pt idx="216">
                  <c:v>46143</c:v>
                </c:pt>
                <c:pt idx="217">
                  <c:v>46146</c:v>
                </c:pt>
                <c:pt idx="218">
                  <c:v>46147</c:v>
                </c:pt>
                <c:pt idx="219">
                  <c:v>46148</c:v>
                </c:pt>
                <c:pt idx="220">
                  <c:v>46149</c:v>
                </c:pt>
                <c:pt idx="221">
                  <c:v>46150</c:v>
                </c:pt>
                <c:pt idx="222">
                  <c:v>46153</c:v>
                </c:pt>
                <c:pt idx="223">
                  <c:v>46154</c:v>
                </c:pt>
                <c:pt idx="224">
                  <c:v>46155</c:v>
                </c:pt>
                <c:pt idx="225">
                  <c:v>46156</c:v>
                </c:pt>
                <c:pt idx="226">
                  <c:v>46157</c:v>
                </c:pt>
                <c:pt idx="227">
                  <c:v>46160</c:v>
                </c:pt>
                <c:pt idx="228">
                  <c:v>46161</c:v>
                </c:pt>
                <c:pt idx="229">
                  <c:v>46162</c:v>
                </c:pt>
                <c:pt idx="230">
                  <c:v>46163</c:v>
                </c:pt>
                <c:pt idx="231">
                  <c:v>46164</c:v>
                </c:pt>
                <c:pt idx="232">
                  <c:v>46168</c:v>
                </c:pt>
                <c:pt idx="233">
                  <c:v>46169</c:v>
                </c:pt>
                <c:pt idx="234">
                  <c:v>46170</c:v>
                </c:pt>
                <c:pt idx="235">
                  <c:v>46171</c:v>
                </c:pt>
                <c:pt idx="236">
                  <c:v>46174</c:v>
                </c:pt>
                <c:pt idx="237">
                  <c:v>46175</c:v>
                </c:pt>
                <c:pt idx="238">
                  <c:v>46176</c:v>
                </c:pt>
                <c:pt idx="239">
                  <c:v>46177</c:v>
                </c:pt>
                <c:pt idx="240">
                  <c:v>46178</c:v>
                </c:pt>
                <c:pt idx="241">
                  <c:v>46181</c:v>
                </c:pt>
                <c:pt idx="242">
                  <c:v>46182</c:v>
                </c:pt>
                <c:pt idx="243">
                  <c:v>46183</c:v>
                </c:pt>
                <c:pt idx="244">
                  <c:v>46184</c:v>
                </c:pt>
                <c:pt idx="245">
                  <c:v>46185</c:v>
                </c:pt>
                <c:pt idx="246">
                  <c:v>46188</c:v>
                </c:pt>
                <c:pt idx="247">
                  <c:v>46189</c:v>
                </c:pt>
                <c:pt idx="248">
                  <c:v>46190</c:v>
                </c:pt>
                <c:pt idx="249">
                  <c:v>46191</c:v>
                </c:pt>
                <c:pt idx="250">
                  <c:v>46192</c:v>
                </c:pt>
                <c:pt idx="251">
                  <c:v>46195</c:v>
                </c:pt>
                <c:pt idx="252">
                  <c:v>46196</c:v>
                </c:pt>
                <c:pt idx="253">
                  <c:v>46197</c:v>
                </c:pt>
                <c:pt idx="254">
                  <c:v>46198</c:v>
                </c:pt>
                <c:pt idx="255">
                  <c:v>46199</c:v>
                </c:pt>
                <c:pt idx="256">
                  <c:v>46202</c:v>
                </c:pt>
                <c:pt idx="257">
                  <c:v>46203</c:v>
                </c:pt>
              </c:numCache>
            </c:numRef>
          </c:cat>
          <c:val>
            <c:numRef>
              <c:f>'Fig 2'!$B$7:$B$1000</c:f>
              <c:numCache>
                <c:formatCode>General</c:formatCode>
                <c:ptCount val="994"/>
                <c:pt idx="0">
                  <c:v>3303.14</c:v>
                </c:pt>
                <c:pt idx="1">
                  <c:v>3338.84</c:v>
                </c:pt>
                <c:pt idx="2">
                  <c:v>3357.45</c:v>
                </c:pt>
                <c:pt idx="3">
                  <c:v>3326.12</c:v>
                </c:pt>
                <c:pt idx="4">
                  <c:v>3337.15</c:v>
                </c:pt>
                <c:pt idx="5">
                  <c:v>3336.5</c:v>
                </c:pt>
                <c:pt idx="6">
                  <c:v>3301.92</c:v>
                </c:pt>
                <c:pt idx="7">
                  <c:v>3313.66</c:v>
                </c:pt>
                <c:pt idx="8">
                  <c:v>3324.05</c:v>
                </c:pt>
                <c:pt idx="9">
                  <c:v>3355.59</c:v>
                </c:pt>
                <c:pt idx="10">
                  <c:v>3343.51</c:v>
                </c:pt>
                <c:pt idx="11">
                  <c:v>3324.55</c:v>
                </c:pt>
                <c:pt idx="12">
                  <c:v>3347.13</c:v>
                </c:pt>
                <c:pt idx="13">
                  <c:v>3338.97</c:v>
                </c:pt>
                <c:pt idx="14">
                  <c:v>3349.94</c:v>
                </c:pt>
                <c:pt idx="15">
                  <c:v>3397.05</c:v>
                </c:pt>
                <c:pt idx="16">
                  <c:v>3431.48</c:v>
                </c:pt>
                <c:pt idx="17">
                  <c:v>3387.29</c:v>
                </c:pt>
                <c:pt idx="18">
                  <c:v>3368.68</c:v>
                </c:pt>
                <c:pt idx="19">
                  <c:v>3337.3</c:v>
                </c:pt>
                <c:pt idx="20">
                  <c:v>3314.61</c:v>
                </c:pt>
                <c:pt idx="21">
                  <c:v>3326.62</c:v>
                </c:pt>
                <c:pt idx="22">
                  <c:v>3275.18</c:v>
                </c:pt>
                <c:pt idx="23">
                  <c:v>3289.93</c:v>
                </c:pt>
                <c:pt idx="24">
                  <c:v>3363.48</c:v>
                </c:pt>
                <c:pt idx="25">
                  <c:v>3373.59</c:v>
                </c:pt>
                <c:pt idx="26">
                  <c:v>3380.6</c:v>
                </c:pt>
                <c:pt idx="27">
                  <c:v>3369.33</c:v>
                </c:pt>
                <c:pt idx="28">
                  <c:v>3396.38</c:v>
                </c:pt>
                <c:pt idx="29">
                  <c:v>3397.75</c:v>
                </c:pt>
                <c:pt idx="30">
                  <c:v>3342.37</c:v>
                </c:pt>
                <c:pt idx="31">
                  <c:v>3348.26</c:v>
                </c:pt>
                <c:pt idx="32">
                  <c:v>3355.86</c:v>
                </c:pt>
                <c:pt idx="33">
                  <c:v>3335.39</c:v>
                </c:pt>
                <c:pt idx="34">
                  <c:v>3336.19</c:v>
                </c:pt>
                <c:pt idx="35">
                  <c:v>3332.72</c:v>
                </c:pt>
                <c:pt idx="36">
                  <c:v>3315.78</c:v>
                </c:pt>
                <c:pt idx="37">
                  <c:v>3348.43</c:v>
                </c:pt>
                <c:pt idx="38">
                  <c:v>3338.71</c:v>
                </c:pt>
                <c:pt idx="39">
                  <c:v>3371.86</c:v>
                </c:pt>
                <c:pt idx="40">
                  <c:v>3365.89</c:v>
                </c:pt>
                <c:pt idx="41">
                  <c:v>3393.57</c:v>
                </c:pt>
                <c:pt idx="42">
                  <c:v>3397.37</c:v>
                </c:pt>
                <c:pt idx="43">
                  <c:v>3417.08</c:v>
                </c:pt>
                <c:pt idx="44">
                  <c:v>3447.95</c:v>
                </c:pt>
                <c:pt idx="45">
                  <c:v>3476.07</c:v>
                </c:pt>
                <c:pt idx="46">
                  <c:v>3533.16</c:v>
                </c:pt>
                <c:pt idx="47">
                  <c:v>3559.42</c:v>
                </c:pt>
                <c:pt idx="48">
                  <c:v>3545.85</c:v>
                </c:pt>
                <c:pt idx="49">
                  <c:v>3586.69</c:v>
                </c:pt>
                <c:pt idx="50">
                  <c:v>3635.98</c:v>
                </c:pt>
                <c:pt idx="51">
                  <c:v>3626.63</c:v>
                </c:pt>
                <c:pt idx="52">
                  <c:v>3640.75</c:v>
                </c:pt>
                <c:pt idx="53">
                  <c:v>3634.07</c:v>
                </c:pt>
                <c:pt idx="54">
                  <c:v>3643.14</c:v>
                </c:pt>
                <c:pt idx="55">
                  <c:v>3678.99</c:v>
                </c:pt>
                <c:pt idx="56">
                  <c:v>3689.98</c:v>
                </c:pt>
                <c:pt idx="57">
                  <c:v>3659.9</c:v>
                </c:pt>
                <c:pt idx="58">
                  <c:v>3644.28</c:v>
                </c:pt>
                <c:pt idx="59">
                  <c:v>3685.3</c:v>
                </c:pt>
                <c:pt idx="60">
                  <c:v>3746.7</c:v>
                </c:pt>
                <c:pt idx="61">
                  <c:v>3764.01</c:v>
                </c:pt>
                <c:pt idx="62">
                  <c:v>3736.16</c:v>
                </c:pt>
                <c:pt idx="63">
                  <c:v>3749.44</c:v>
                </c:pt>
                <c:pt idx="64">
                  <c:v>3759.98</c:v>
                </c:pt>
                <c:pt idx="65">
                  <c:v>3833.55</c:v>
                </c:pt>
                <c:pt idx="66">
                  <c:v>3858.96</c:v>
                </c:pt>
                <c:pt idx="67">
                  <c:v>3865.74</c:v>
                </c:pt>
                <c:pt idx="68">
                  <c:v>3856.58</c:v>
                </c:pt>
                <c:pt idx="69">
                  <c:v>3886.54</c:v>
                </c:pt>
                <c:pt idx="70">
                  <c:v>3960.98</c:v>
                </c:pt>
                <c:pt idx="71">
                  <c:v>3984.85</c:v>
                </c:pt>
                <c:pt idx="72">
                  <c:v>4042.03</c:v>
                </c:pt>
                <c:pt idx="73">
                  <c:v>3976.86</c:v>
                </c:pt>
                <c:pt idx="74">
                  <c:v>4017.79</c:v>
                </c:pt>
                <c:pt idx="75">
                  <c:v>4110.2700000000004</c:v>
                </c:pt>
                <c:pt idx="76">
                  <c:v>4142.9399999999996</c:v>
                </c:pt>
                <c:pt idx="77">
                  <c:v>4207.4799999999996</c:v>
                </c:pt>
                <c:pt idx="78">
                  <c:v>4326.58</c:v>
                </c:pt>
                <c:pt idx="79">
                  <c:v>4251.82</c:v>
                </c:pt>
                <c:pt idx="80">
                  <c:v>4356.3</c:v>
                </c:pt>
                <c:pt idx="81">
                  <c:v>4125.22</c:v>
                </c:pt>
                <c:pt idx="82">
                  <c:v>4098.42</c:v>
                </c:pt>
                <c:pt idx="83">
                  <c:v>4126.28</c:v>
                </c:pt>
                <c:pt idx="84">
                  <c:v>4113.05</c:v>
                </c:pt>
                <c:pt idx="85">
                  <c:v>3982.21</c:v>
                </c:pt>
                <c:pt idx="86">
                  <c:v>3952.14</c:v>
                </c:pt>
                <c:pt idx="87">
                  <c:v>3930.07</c:v>
                </c:pt>
                <c:pt idx="88">
                  <c:v>4024.54</c:v>
                </c:pt>
                <c:pt idx="89">
                  <c:v>4002.92</c:v>
                </c:pt>
                <c:pt idx="90">
                  <c:v>4001.42</c:v>
                </c:pt>
                <c:pt idx="91">
                  <c:v>3932.09</c:v>
                </c:pt>
                <c:pt idx="92">
                  <c:v>3979.57</c:v>
                </c:pt>
                <c:pt idx="93">
                  <c:v>3977.21</c:v>
                </c:pt>
                <c:pt idx="94">
                  <c:v>4001.26</c:v>
                </c:pt>
                <c:pt idx="95">
                  <c:v>4115.76</c:v>
                </c:pt>
                <c:pt idx="96">
                  <c:v>4126.8500000000004</c:v>
                </c:pt>
                <c:pt idx="97">
                  <c:v>4195.3900000000003</c:v>
                </c:pt>
                <c:pt idx="98">
                  <c:v>4171.5200000000004</c:v>
                </c:pt>
                <c:pt idx="99">
                  <c:v>4084.06</c:v>
                </c:pt>
                <c:pt idx="100">
                  <c:v>4044.96</c:v>
                </c:pt>
                <c:pt idx="101">
                  <c:v>4067.24</c:v>
                </c:pt>
                <c:pt idx="102">
                  <c:v>4077.98</c:v>
                </c:pt>
                <c:pt idx="103">
                  <c:v>4077.19</c:v>
                </c:pt>
                <c:pt idx="104">
                  <c:v>4065.14</c:v>
                </c:pt>
                <c:pt idx="105">
                  <c:v>4136.3100000000004</c:v>
                </c:pt>
                <c:pt idx="106">
                  <c:v>4130.6899999999996</c:v>
                </c:pt>
                <c:pt idx="107">
                  <c:v>4162.1499999999996</c:v>
                </c:pt>
                <c:pt idx="108">
                  <c:v>4157.6099999999997</c:v>
                </c:pt>
                <c:pt idx="109">
                  <c:v>4239.43</c:v>
                </c:pt>
                <c:pt idx="110">
                  <c:v>4232.21</c:v>
                </c:pt>
                <c:pt idx="111">
                  <c:v>4205.8500000000004</c:v>
                </c:pt>
                <c:pt idx="112">
                  <c:v>4203.08</c:v>
                </c:pt>
                <c:pt idx="113">
                  <c:v>4207.62</c:v>
                </c:pt>
                <c:pt idx="114">
                  <c:v>4197.78</c:v>
                </c:pt>
                <c:pt idx="115">
                  <c:v>4190.66</c:v>
                </c:pt>
                <c:pt idx="116">
                  <c:v>4208.24</c:v>
                </c:pt>
                <c:pt idx="117">
                  <c:v>4228.84</c:v>
                </c:pt>
                <c:pt idx="118">
                  <c:v>4280.18</c:v>
                </c:pt>
                <c:pt idx="119">
                  <c:v>4299.63</c:v>
                </c:pt>
                <c:pt idx="120">
                  <c:v>4305.01</c:v>
                </c:pt>
                <c:pt idx="121">
                  <c:v>4302.32</c:v>
                </c:pt>
                <c:pt idx="122">
                  <c:v>4338.33</c:v>
                </c:pt>
                <c:pt idx="123">
                  <c:v>4332.62</c:v>
                </c:pt>
                <c:pt idx="124">
                  <c:v>4338.88</c:v>
                </c:pt>
                <c:pt idx="125">
                  <c:v>4443.6000000000004</c:v>
                </c:pt>
                <c:pt idx="126">
                  <c:v>4484.47</c:v>
                </c:pt>
                <c:pt idx="127">
                  <c:v>4479.42</c:v>
                </c:pt>
                <c:pt idx="128">
                  <c:v>4533.21</c:v>
                </c:pt>
                <c:pt idx="129">
                  <c:v>4332.3500000000004</c:v>
                </c:pt>
                <c:pt idx="130">
                  <c:v>4339.49</c:v>
                </c:pt>
                <c:pt idx="131">
                  <c:v>4319.37</c:v>
                </c:pt>
                <c:pt idx="132">
                  <c:v>4332.29</c:v>
                </c:pt>
                <c:pt idx="133">
                  <c:v>4449.1499999999996</c:v>
                </c:pt>
                <c:pt idx="134">
                  <c:v>4494.83</c:v>
                </c:pt>
                <c:pt idx="135">
                  <c:v>4456.47</c:v>
                </c:pt>
                <c:pt idx="136">
                  <c:v>4477.6499999999996</c:v>
                </c:pt>
                <c:pt idx="137">
                  <c:v>4509.5</c:v>
                </c:pt>
                <c:pt idx="138">
                  <c:v>4597.51</c:v>
                </c:pt>
                <c:pt idx="139">
                  <c:v>4586.5200000000004</c:v>
                </c:pt>
                <c:pt idx="140">
                  <c:v>4626.58</c:v>
                </c:pt>
                <c:pt idx="141">
                  <c:v>4616.1499999999996</c:v>
                </c:pt>
                <c:pt idx="142">
                  <c:v>4596.09</c:v>
                </c:pt>
                <c:pt idx="143">
                  <c:v>4670.8900000000003</c:v>
                </c:pt>
                <c:pt idx="144">
                  <c:v>4763.43</c:v>
                </c:pt>
                <c:pt idx="145">
                  <c:v>4831.7299999999996</c:v>
                </c:pt>
                <c:pt idx="146">
                  <c:v>4936.0200000000004</c:v>
                </c:pt>
                <c:pt idx="147">
                  <c:v>4987.49</c:v>
                </c:pt>
                <c:pt idx="148">
                  <c:v>5008.7</c:v>
                </c:pt>
                <c:pt idx="149">
                  <c:v>5180.16</c:v>
                </c:pt>
                <c:pt idx="150">
                  <c:v>5417.21</c:v>
                </c:pt>
                <c:pt idx="151">
                  <c:v>5375.24</c:v>
                </c:pt>
                <c:pt idx="152">
                  <c:v>4894.2299999999996</c:v>
                </c:pt>
                <c:pt idx="153">
                  <c:v>4661.38</c:v>
                </c:pt>
                <c:pt idx="154">
                  <c:v>4946.76</c:v>
                </c:pt>
                <c:pt idx="155">
                  <c:v>4964.93</c:v>
                </c:pt>
                <c:pt idx="156">
                  <c:v>4779.05</c:v>
                </c:pt>
                <c:pt idx="157">
                  <c:v>4964.3599999999997</c:v>
                </c:pt>
                <c:pt idx="158">
                  <c:v>5057.8</c:v>
                </c:pt>
                <c:pt idx="159">
                  <c:v>5025.45</c:v>
                </c:pt>
                <c:pt idx="160">
                  <c:v>5084.3900000000003</c:v>
                </c:pt>
                <c:pt idx="161">
                  <c:v>4922.1899999999996</c:v>
                </c:pt>
                <c:pt idx="162">
                  <c:v>5042.04</c:v>
                </c:pt>
                <c:pt idx="163">
                  <c:v>4992.08</c:v>
                </c:pt>
                <c:pt idx="164">
                  <c:v>4877.8900000000003</c:v>
                </c:pt>
                <c:pt idx="165">
                  <c:v>4977.5600000000004</c:v>
                </c:pt>
                <c:pt idx="166">
                  <c:v>4996.1000000000004</c:v>
                </c:pt>
                <c:pt idx="167">
                  <c:v>5107.45</c:v>
                </c:pt>
                <c:pt idx="168">
                  <c:v>5227.42</c:v>
                </c:pt>
                <c:pt idx="169">
                  <c:v>5143.8500000000004</c:v>
                </c:pt>
                <c:pt idx="170">
                  <c:v>5164.78</c:v>
                </c:pt>
                <c:pt idx="171">
                  <c:v>5184.97</c:v>
                </c:pt>
                <c:pt idx="172">
                  <c:v>5278.93</c:v>
                </c:pt>
                <c:pt idx="173">
                  <c:v>5322.12</c:v>
                </c:pt>
                <c:pt idx="174">
                  <c:v>5088.83</c:v>
                </c:pt>
                <c:pt idx="175">
                  <c:v>5140.3599999999997</c:v>
                </c:pt>
                <c:pt idx="176">
                  <c:v>5082.3</c:v>
                </c:pt>
                <c:pt idx="177">
                  <c:v>5171.74</c:v>
                </c:pt>
                <c:pt idx="178">
                  <c:v>5138.53</c:v>
                </c:pt>
                <c:pt idx="179">
                  <c:v>5191.9799999999996</c:v>
                </c:pt>
                <c:pt idx="180">
                  <c:v>5176.46</c:v>
                </c:pt>
                <c:pt idx="181">
                  <c:v>5079.21</c:v>
                </c:pt>
                <c:pt idx="182">
                  <c:v>5019.49</c:v>
                </c:pt>
                <c:pt idx="183">
                  <c:v>5006.41</c:v>
                </c:pt>
                <c:pt idx="184">
                  <c:v>5005.6099999999997</c:v>
                </c:pt>
                <c:pt idx="185">
                  <c:v>4818.5</c:v>
                </c:pt>
                <c:pt idx="186">
                  <c:v>4650.0200000000004</c:v>
                </c:pt>
                <c:pt idx="187">
                  <c:v>4492.42</c:v>
                </c:pt>
                <c:pt idx="188">
                  <c:v>4407.18</c:v>
                </c:pt>
                <c:pt idx="189">
                  <c:v>4475.51</c:v>
                </c:pt>
                <c:pt idx="190">
                  <c:v>4506</c:v>
                </c:pt>
                <c:pt idx="191">
                  <c:v>4376.1099999999997</c:v>
                </c:pt>
                <c:pt idx="192">
                  <c:v>4494.09</c:v>
                </c:pt>
                <c:pt idx="193">
                  <c:v>4510.92</c:v>
                </c:pt>
                <c:pt idx="194">
                  <c:v>4668.0600000000004</c:v>
                </c:pt>
                <c:pt idx="195">
                  <c:v>4758.57</c:v>
                </c:pt>
                <c:pt idx="196">
                  <c:v>4676.76</c:v>
                </c:pt>
                <c:pt idx="197">
                  <c:v>4649.8500000000004</c:v>
                </c:pt>
                <c:pt idx="198">
                  <c:v>4706.51</c:v>
                </c:pt>
                <c:pt idx="199">
                  <c:v>4719.1499999999996</c:v>
                </c:pt>
                <c:pt idx="200">
                  <c:v>4766.8900000000003</c:v>
                </c:pt>
                <c:pt idx="201">
                  <c:v>4749.75</c:v>
                </c:pt>
                <c:pt idx="202">
                  <c:v>4740.3100000000004</c:v>
                </c:pt>
                <c:pt idx="203">
                  <c:v>4841.75</c:v>
                </c:pt>
                <c:pt idx="204">
                  <c:v>4791.04</c:v>
                </c:pt>
                <c:pt idx="205">
                  <c:v>4790.0600000000004</c:v>
                </c:pt>
                <c:pt idx="206">
                  <c:v>4830.34</c:v>
                </c:pt>
                <c:pt idx="207">
                  <c:v>4820.66</c:v>
                </c:pt>
                <c:pt idx="208">
                  <c:v>4720.04</c:v>
                </c:pt>
                <c:pt idx="209">
                  <c:v>4739.8999999999996</c:v>
                </c:pt>
                <c:pt idx="210">
                  <c:v>4694.1400000000003</c:v>
                </c:pt>
                <c:pt idx="211">
                  <c:v>4709.5</c:v>
                </c:pt>
                <c:pt idx="212">
                  <c:v>4682.08</c:v>
                </c:pt>
                <c:pt idx="213">
                  <c:v>4596.75</c:v>
                </c:pt>
                <c:pt idx="214">
                  <c:v>4547.95</c:v>
                </c:pt>
                <c:pt idx="215">
                  <c:v>4617.8500000000004</c:v>
                </c:pt>
                <c:pt idx="216">
                  <c:v>4614.21</c:v>
                </c:pt>
                <c:pt idx="217">
                  <c:v>4521.91</c:v>
                </c:pt>
                <c:pt idx="218">
                  <c:v>4556.92</c:v>
                </c:pt>
                <c:pt idx="219">
                  <c:v>4691.3599999999997</c:v>
                </c:pt>
                <c:pt idx="220">
                  <c:v>4685.8</c:v>
                </c:pt>
                <c:pt idx="221">
                  <c:v>4715.25</c:v>
                </c:pt>
                <c:pt idx="222">
                  <c:v>4736.17</c:v>
                </c:pt>
                <c:pt idx="223">
                  <c:v>4715.13</c:v>
                </c:pt>
                <c:pt idx="224">
                  <c:v>4688.76</c:v>
                </c:pt>
                <c:pt idx="225">
                  <c:v>4651.9799999999996</c:v>
                </c:pt>
                <c:pt idx="226">
                  <c:v>4540.08</c:v>
                </c:pt>
                <c:pt idx="227">
                  <c:v>4566.67</c:v>
                </c:pt>
                <c:pt idx="228">
                  <c:v>4482.6099999999997</c:v>
                </c:pt>
                <c:pt idx="229">
                  <c:v>4544.1899999999996</c:v>
                </c:pt>
                <c:pt idx="230">
                  <c:v>4543.05</c:v>
                </c:pt>
                <c:pt idx="231">
                  <c:v>4509.3999999999996</c:v>
                </c:pt>
                <c:pt idx="232">
                  <c:v>4507.88</c:v>
                </c:pt>
                <c:pt idx="233">
                  <c:v>4453.9799999999996</c:v>
                </c:pt>
                <c:pt idx="234">
                  <c:v>4495.29</c:v>
                </c:pt>
                <c:pt idx="235">
                  <c:v>4540.26</c:v>
                </c:pt>
                <c:pt idx="236">
                  <c:v>4484.9799999999996</c:v>
                </c:pt>
                <c:pt idx="237">
                  <c:v>4488.8599999999997</c:v>
                </c:pt>
                <c:pt idx="238">
                  <c:v>4434.8100000000004</c:v>
                </c:pt>
                <c:pt idx="239">
                  <c:v>4474.8</c:v>
                </c:pt>
                <c:pt idx="240">
                  <c:v>4328.45</c:v>
                </c:pt>
                <c:pt idx="241">
                  <c:v>4330.17</c:v>
                </c:pt>
                <c:pt idx="242">
                  <c:v>4260.8500000000004</c:v>
                </c:pt>
                <c:pt idx="243">
                  <c:v>4072.31</c:v>
                </c:pt>
                <c:pt idx="244">
                  <c:v>4212.26</c:v>
                </c:pt>
                <c:pt idx="245">
                  <c:v>4219.33</c:v>
                </c:pt>
                <c:pt idx="246">
                  <c:v>4311.6899999999996</c:v>
                </c:pt>
                <c:pt idx="247">
                  <c:v>4331.21</c:v>
                </c:pt>
                <c:pt idx="248">
                  <c:v>4256.93</c:v>
                </c:pt>
                <c:pt idx="249">
                  <c:v>4209.97</c:v>
                </c:pt>
                <c:pt idx="250">
                  <c:v>4155.71</c:v>
                </c:pt>
                <c:pt idx="251">
                  <c:v>4190.0600000000004</c:v>
                </c:pt>
                <c:pt idx="252">
                  <c:v>4117.1899999999996</c:v>
                </c:pt>
                <c:pt idx="253">
                  <c:v>3999.41</c:v>
                </c:pt>
                <c:pt idx="254">
                  <c:v>4026.73</c:v>
                </c:pt>
                <c:pt idx="255">
                  <c:v>4088.74</c:v>
                </c:pt>
                <c:pt idx="256">
                  <c:v>4015.91</c:v>
                </c:pt>
                <c:pt idx="257">
                  <c:v>4008.02</c:v>
                </c:pt>
              </c:numCache>
            </c:numRef>
          </c:val>
          <c:smooth val="0"/>
          <c:extLst>
            <c:ext xmlns:c16="http://schemas.microsoft.com/office/drawing/2014/chart" uri="{C3380CC4-5D6E-409C-BE32-E72D297353CC}">
              <c16:uniqueId val="{00000000-C558-4F31-9E41-DD6E911CFCC5}"/>
            </c:ext>
          </c:extLst>
        </c:ser>
        <c:dLbls>
          <c:showLegendKey val="0"/>
          <c:showVal val="0"/>
          <c:showCatName val="0"/>
          <c:showSerName val="0"/>
          <c:showPercent val="0"/>
          <c:showBubbleSize val="0"/>
        </c:dLbls>
        <c:marker val="1"/>
        <c:smooth val="0"/>
        <c:axId val="685370143"/>
        <c:axId val="685372543"/>
      </c:lineChart>
      <c:lineChart>
        <c:grouping val="standard"/>
        <c:varyColors val="0"/>
        <c:ser>
          <c:idx val="1"/>
          <c:order val="1"/>
          <c:tx>
            <c:v>US 5y5y Fwd Inflation Swap (RHS)</c:v>
          </c:tx>
          <c:spPr>
            <a:ln w="19050" cap="rnd">
              <a:solidFill>
                <a:schemeClr val="accent4"/>
              </a:solidFill>
              <a:round/>
            </a:ln>
            <a:effectLst/>
          </c:spPr>
          <c:marker>
            <c:symbol val="none"/>
          </c:marker>
          <c:cat>
            <c:numRef>
              <c:f>'Fig 2'!$A$7:$A$1000</c:f>
              <c:numCache>
                <c:formatCode>m/d/yyyy</c:formatCode>
                <c:ptCount val="994"/>
                <c:pt idx="0">
                  <c:v>45838</c:v>
                </c:pt>
                <c:pt idx="1">
                  <c:v>45839</c:v>
                </c:pt>
                <c:pt idx="2">
                  <c:v>45840</c:v>
                </c:pt>
                <c:pt idx="3">
                  <c:v>45841</c:v>
                </c:pt>
                <c:pt idx="4">
                  <c:v>45842</c:v>
                </c:pt>
                <c:pt idx="5">
                  <c:v>45845</c:v>
                </c:pt>
                <c:pt idx="6">
                  <c:v>45846</c:v>
                </c:pt>
                <c:pt idx="7">
                  <c:v>45847</c:v>
                </c:pt>
                <c:pt idx="8">
                  <c:v>45848</c:v>
                </c:pt>
                <c:pt idx="9">
                  <c:v>45849</c:v>
                </c:pt>
                <c:pt idx="10">
                  <c:v>45852</c:v>
                </c:pt>
                <c:pt idx="11">
                  <c:v>45853</c:v>
                </c:pt>
                <c:pt idx="12">
                  <c:v>45854</c:v>
                </c:pt>
                <c:pt idx="13">
                  <c:v>45855</c:v>
                </c:pt>
                <c:pt idx="14">
                  <c:v>45856</c:v>
                </c:pt>
                <c:pt idx="15">
                  <c:v>45859</c:v>
                </c:pt>
                <c:pt idx="16">
                  <c:v>45860</c:v>
                </c:pt>
                <c:pt idx="17">
                  <c:v>45861</c:v>
                </c:pt>
                <c:pt idx="18">
                  <c:v>45862</c:v>
                </c:pt>
                <c:pt idx="19">
                  <c:v>45863</c:v>
                </c:pt>
                <c:pt idx="20">
                  <c:v>45866</c:v>
                </c:pt>
                <c:pt idx="21">
                  <c:v>45867</c:v>
                </c:pt>
                <c:pt idx="22">
                  <c:v>45868</c:v>
                </c:pt>
                <c:pt idx="23">
                  <c:v>45869</c:v>
                </c:pt>
                <c:pt idx="24">
                  <c:v>45870</c:v>
                </c:pt>
                <c:pt idx="25">
                  <c:v>45873</c:v>
                </c:pt>
                <c:pt idx="26">
                  <c:v>45874</c:v>
                </c:pt>
                <c:pt idx="27">
                  <c:v>45875</c:v>
                </c:pt>
                <c:pt idx="28">
                  <c:v>45876</c:v>
                </c:pt>
                <c:pt idx="29">
                  <c:v>45877</c:v>
                </c:pt>
                <c:pt idx="30">
                  <c:v>45880</c:v>
                </c:pt>
                <c:pt idx="31">
                  <c:v>45881</c:v>
                </c:pt>
                <c:pt idx="32">
                  <c:v>45882</c:v>
                </c:pt>
                <c:pt idx="33">
                  <c:v>45883</c:v>
                </c:pt>
                <c:pt idx="34">
                  <c:v>45884</c:v>
                </c:pt>
                <c:pt idx="35">
                  <c:v>45887</c:v>
                </c:pt>
                <c:pt idx="36">
                  <c:v>45888</c:v>
                </c:pt>
                <c:pt idx="37">
                  <c:v>45889</c:v>
                </c:pt>
                <c:pt idx="38">
                  <c:v>45890</c:v>
                </c:pt>
                <c:pt idx="39">
                  <c:v>45891</c:v>
                </c:pt>
                <c:pt idx="40">
                  <c:v>45894</c:v>
                </c:pt>
                <c:pt idx="41">
                  <c:v>45895</c:v>
                </c:pt>
                <c:pt idx="42">
                  <c:v>45896</c:v>
                </c:pt>
                <c:pt idx="43">
                  <c:v>45897</c:v>
                </c:pt>
                <c:pt idx="44">
                  <c:v>45898</c:v>
                </c:pt>
                <c:pt idx="45">
                  <c:v>45901</c:v>
                </c:pt>
                <c:pt idx="46">
                  <c:v>45902</c:v>
                </c:pt>
                <c:pt idx="47">
                  <c:v>45903</c:v>
                </c:pt>
                <c:pt idx="48">
                  <c:v>45904</c:v>
                </c:pt>
                <c:pt idx="49">
                  <c:v>45905</c:v>
                </c:pt>
                <c:pt idx="50">
                  <c:v>45908</c:v>
                </c:pt>
                <c:pt idx="51">
                  <c:v>45909</c:v>
                </c:pt>
                <c:pt idx="52">
                  <c:v>45910</c:v>
                </c:pt>
                <c:pt idx="53">
                  <c:v>45911</c:v>
                </c:pt>
                <c:pt idx="54">
                  <c:v>45912</c:v>
                </c:pt>
                <c:pt idx="55">
                  <c:v>45915</c:v>
                </c:pt>
                <c:pt idx="56">
                  <c:v>45916</c:v>
                </c:pt>
                <c:pt idx="57">
                  <c:v>45917</c:v>
                </c:pt>
                <c:pt idx="58">
                  <c:v>45918</c:v>
                </c:pt>
                <c:pt idx="59">
                  <c:v>45919</c:v>
                </c:pt>
                <c:pt idx="60">
                  <c:v>45922</c:v>
                </c:pt>
                <c:pt idx="61">
                  <c:v>45923</c:v>
                </c:pt>
                <c:pt idx="62">
                  <c:v>45924</c:v>
                </c:pt>
                <c:pt idx="63">
                  <c:v>45925</c:v>
                </c:pt>
                <c:pt idx="64">
                  <c:v>45926</c:v>
                </c:pt>
                <c:pt idx="65">
                  <c:v>45929</c:v>
                </c:pt>
                <c:pt idx="66">
                  <c:v>45930</c:v>
                </c:pt>
                <c:pt idx="67">
                  <c:v>45931</c:v>
                </c:pt>
                <c:pt idx="68">
                  <c:v>45932</c:v>
                </c:pt>
                <c:pt idx="69">
                  <c:v>45933</c:v>
                </c:pt>
                <c:pt idx="70">
                  <c:v>45936</c:v>
                </c:pt>
                <c:pt idx="71">
                  <c:v>45937</c:v>
                </c:pt>
                <c:pt idx="72">
                  <c:v>45938</c:v>
                </c:pt>
                <c:pt idx="73">
                  <c:v>45939</c:v>
                </c:pt>
                <c:pt idx="74">
                  <c:v>45940</c:v>
                </c:pt>
                <c:pt idx="75">
                  <c:v>45943</c:v>
                </c:pt>
                <c:pt idx="76">
                  <c:v>45944</c:v>
                </c:pt>
                <c:pt idx="77">
                  <c:v>45945</c:v>
                </c:pt>
                <c:pt idx="78">
                  <c:v>45946</c:v>
                </c:pt>
                <c:pt idx="79">
                  <c:v>45947</c:v>
                </c:pt>
                <c:pt idx="80">
                  <c:v>45950</c:v>
                </c:pt>
                <c:pt idx="81">
                  <c:v>45951</c:v>
                </c:pt>
                <c:pt idx="82">
                  <c:v>45952</c:v>
                </c:pt>
                <c:pt idx="83">
                  <c:v>45953</c:v>
                </c:pt>
                <c:pt idx="84">
                  <c:v>45954</c:v>
                </c:pt>
                <c:pt idx="85">
                  <c:v>45957</c:v>
                </c:pt>
                <c:pt idx="86">
                  <c:v>45958</c:v>
                </c:pt>
                <c:pt idx="87">
                  <c:v>45959</c:v>
                </c:pt>
                <c:pt idx="88">
                  <c:v>45960</c:v>
                </c:pt>
                <c:pt idx="89">
                  <c:v>45961</c:v>
                </c:pt>
                <c:pt idx="90">
                  <c:v>45964</c:v>
                </c:pt>
                <c:pt idx="91">
                  <c:v>45965</c:v>
                </c:pt>
                <c:pt idx="92">
                  <c:v>45966</c:v>
                </c:pt>
                <c:pt idx="93">
                  <c:v>45967</c:v>
                </c:pt>
                <c:pt idx="94">
                  <c:v>45968</c:v>
                </c:pt>
                <c:pt idx="95">
                  <c:v>45971</c:v>
                </c:pt>
                <c:pt idx="96">
                  <c:v>45972</c:v>
                </c:pt>
                <c:pt idx="97">
                  <c:v>45973</c:v>
                </c:pt>
                <c:pt idx="98">
                  <c:v>45974</c:v>
                </c:pt>
                <c:pt idx="99">
                  <c:v>45975</c:v>
                </c:pt>
                <c:pt idx="100">
                  <c:v>45978</c:v>
                </c:pt>
                <c:pt idx="101">
                  <c:v>45979</c:v>
                </c:pt>
                <c:pt idx="102">
                  <c:v>45980</c:v>
                </c:pt>
                <c:pt idx="103">
                  <c:v>45981</c:v>
                </c:pt>
                <c:pt idx="104">
                  <c:v>45982</c:v>
                </c:pt>
                <c:pt idx="105">
                  <c:v>45985</c:v>
                </c:pt>
                <c:pt idx="106">
                  <c:v>45986</c:v>
                </c:pt>
                <c:pt idx="107">
                  <c:v>45987</c:v>
                </c:pt>
                <c:pt idx="108">
                  <c:v>45988</c:v>
                </c:pt>
                <c:pt idx="109">
                  <c:v>45989</c:v>
                </c:pt>
                <c:pt idx="110">
                  <c:v>45992</c:v>
                </c:pt>
                <c:pt idx="111">
                  <c:v>45993</c:v>
                </c:pt>
                <c:pt idx="112">
                  <c:v>45994</c:v>
                </c:pt>
                <c:pt idx="113">
                  <c:v>45995</c:v>
                </c:pt>
                <c:pt idx="114">
                  <c:v>45996</c:v>
                </c:pt>
                <c:pt idx="115">
                  <c:v>45999</c:v>
                </c:pt>
                <c:pt idx="116">
                  <c:v>46000</c:v>
                </c:pt>
                <c:pt idx="117">
                  <c:v>46001</c:v>
                </c:pt>
                <c:pt idx="118">
                  <c:v>46002</c:v>
                </c:pt>
                <c:pt idx="119">
                  <c:v>46003</c:v>
                </c:pt>
                <c:pt idx="120">
                  <c:v>46006</c:v>
                </c:pt>
                <c:pt idx="121">
                  <c:v>46007</c:v>
                </c:pt>
                <c:pt idx="122">
                  <c:v>46008</c:v>
                </c:pt>
                <c:pt idx="123">
                  <c:v>46009</c:v>
                </c:pt>
                <c:pt idx="124">
                  <c:v>46010</c:v>
                </c:pt>
                <c:pt idx="125">
                  <c:v>46013</c:v>
                </c:pt>
                <c:pt idx="126">
                  <c:v>46014</c:v>
                </c:pt>
                <c:pt idx="127">
                  <c:v>46015</c:v>
                </c:pt>
                <c:pt idx="128">
                  <c:v>46017</c:v>
                </c:pt>
                <c:pt idx="129">
                  <c:v>46020</c:v>
                </c:pt>
                <c:pt idx="130">
                  <c:v>46021</c:v>
                </c:pt>
                <c:pt idx="131">
                  <c:v>46022</c:v>
                </c:pt>
                <c:pt idx="132">
                  <c:v>46024</c:v>
                </c:pt>
                <c:pt idx="133">
                  <c:v>46027</c:v>
                </c:pt>
                <c:pt idx="134">
                  <c:v>46028</c:v>
                </c:pt>
                <c:pt idx="135">
                  <c:v>46029</c:v>
                </c:pt>
                <c:pt idx="136">
                  <c:v>46030</c:v>
                </c:pt>
                <c:pt idx="137">
                  <c:v>46031</c:v>
                </c:pt>
                <c:pt idx="138">
                  <c:v>46034</c:v>
                </c:pt>
                <c:pt idx="139">
                  <c:v>46035</c:v>
                </c:pt>
                <c:pt idx="140">
                  <c:v>46036</c:v>
                </c:pt>
                <c:pt idx="141">
                  <c:v>46037</c:v>
                </c:pt>
                <c:pt idx="142">
                  <c:v>46038</c:v>
                </c:pt>
                <c:pt idx="143">
                  <c:v>46041</c:v>
                </c:pt>
                <c:pt idx="144">
                  <c:v>46042</c:v>
                </c:pt>
                <c:pt idx="145">
                  <c:v>46043</c:v>
                </c:pt>
                <c:pt idx="146">
                  <c:v>46044</c:v>
                </c:pt>
                <c:pt idx="147">
                  <c:v>46045</c:v>
                </c:pt>
                <c:pt idx="148">
                  <c:v>46048</c:v>
                </c:pt>
                <c:pt idx="149">
                  <c:v>46049</c:v>
                </c:pt>
                <c:pt idx="150">
                  <c:v>46050</c:v>
                </c:pt>
                <c:pt idx="151">
                  <c:v>46051</c:v>
                </c:pt>
                <c:pt idx="152">
                  <c:v>46052</c:v>
                </c:pt>
                <c:pt idx="153">
                  <c:v>46055</c:v>
                </c:pt>
                <c:pt idx="154">
                  <c:v>46056</c:v>
                </c:pt>
                <c:pt idx="155">
                  <c:v>46057</c:v>
                </c:pt>
                <c:pt idx="156">
                  <c:v>46058</c:v>
                </c:pt>
                <c:pt idx="157">
                  <c:v>46059</c:v>
                </c:pt>
                <c:pt idx="158">
                  <c:v>46062</c:v>
                </c:pt>
                <c:pt idx="159">
                  <c:v>46063</c:v>
                </c:pt>
                <c:pt idx="160">
                  <c:v>46064</c:v>
                </c:pt>
                <c:pt idx="161">
                  <c:v>46065</c:v>
                </c:pt>
                <c:pt idx="162">
                  <c:v>46066</c:v>
                </c:pt>
                <c:pt idx="163">
                  <c:v>46069</c:v>
                </c:pt>
                <c:pt idx="164">
                  <c:v>46070</c:v>
                </c:pt>
                <c:pt idx="165">
                  <c:v>46071</c:v>
                </c:pt>
                <c:pt idx="166">
                  <c:v>46072</c:v>
                </c:pt>
                <c:pt idx="167">
                  <c:v>46073</c:v>
                </c:pt>
                <c:pt idx="168">
                  <c:v>46076</c:v>
                </c:pt>
                <c:pt idx="169">
                  <c:v>46077</c:v>
                </c:pt>
                <c:pt idx="170">
                  <c:v>46078</c:v>
                </c:pt>
                <c:pt idx="171">
                  <c:v>46079</c:v>
                </c:pt>
                <c:pt idx="172">
                  <c:v>46080</c:v>
                </c:pt>
                <c:pt idx="173">
                  <c:v>46083</c:v>
                </c:pt>
                <c:pt idx="174">
                  <c:v>46084</c:v>
                </c:pt>
                <c:pt idx="175">
                  <c:v>46085</c:v>
                </c:pt>
                <c:pt idx="176">
                  <c:v>46086</c:v>
                </c:pt>
                <c:pt idx="177">
                  <c:v>46087</c:v>
                </c:pt>
                <c:pt idx="178">
                  <c:v>46090</c:v>
                </c:pt>
                <c:pt idx="179">
                  <c:v>46091</c:v>
                </c:pt>
                <c:pt idx="180">
                  <c:v>46092</c:v>
                </c:pt>
                <c:pt idx="181">
                  <c:v>46093</c:v>
                </c:pt>
                <c:pt idx="182">
                  <c:v>46094</c:v>
                </c:pt>
                <c:pt idx="183">
                  <c:v>46097</c:v>
                </c:pt>
                <c:pt idx="184">
                  <c:v>46098</c:v>
                </c:pt>
                <c:pt idx="185">
                  <c:v>46099</c:v>
                </c:pt>
                <c:pt idx="186">
                  <c:v>46100</c:v>
                </c:pt>
                <c:pt idx="187">
                  <c:v>46101</c:v>
                </c:pt>
                <c:pt idx="188">
                  <c:v>46104</c:v>
                </c:pt>
                <c:pt idx="189">
                  <c:v>46105</c:v>
                </c:pt>
                <c:pt idx="190">
                  <c:v>46106</c:v>
                </c:pt>
                <c:pt idx="191">
                  <c:v>46107</c:v>
                </c:pt>
                <c:pt idx="192">
                  <c:v>46108</c:v>
                </c:pt>
                <c:pt idx="193">
                  <c:v>46111</c:v>
                </c:pt>
                <c:pt idx="194">
                  <c:v>46112</c:v>
                </c:pt>
                <c:pt idx="195">
                  <c:v>46113</c:v>
                </c:pt>
                <c:pt idx="196">
                  <c:v>46114</c:v>
                </c:pt>
                <c:pt idx="197">
                  <c:v>46118</c:v>
                </c:pt>
                <c:pt idx="198">
                  <c:v>46119</c:v>
                </c:pt>
                <c:pt idx="199">
                  <c:v>46120</c:v>
                </c:pt>
                <c:pt idx="200">
                  <c:v>46121</c:v>
                </c:pt>
                <c:pt idx="201">
                  <c:v>46122</c:v>
                </c:pt>
                <c:pt idx="202">
                  <c:v>46125</c:v>
                </c:pt>
                <c:pt idx="203">
                  <c:v>46126</c:v>
                </c:pt>
                <c:pt idx="204">
                  <c:v>46127</c:v>
                </c:pt>
                <c:pt idx="205">
                  <c:v>46128</c:v>
                </c:pt>
                <c:pt idx="206">
                  <c:v>46129</c:v>
                </c:pt>
                <c:pt idx="207">
                  <c:v>46132</c:v>
                </c:pt>
                <c:pt idx="208">
                  <c:v>46133</c:v>
                </c:pt>
                <c:pt idx="209">
                  <c:v>46134</c:v>
                </c:pt>
                <c:pt idx="210">
                  <c:v>46135</c:v>
                </c:pt>
                <c:pt idx="211">
                  <c:v>46136</c:v>
                </c:pt>
                <c:pt idx="212">
                  <c:v>46139</c:v>
                </c:pt>
                <c:pt idx="213">
                  <c:v>46140</c:v>
                </c:pt>
                <c:pt idx="214">
                  <c:v>46141</c:v>
                </c:pt>
                <c:pt idx="215">
                  <c:v>46142</c:v>
                </c:pt>
                <c:pt idx="216">
                  <c:v>46143</c:v>
                </c:pt>
                <c:pt idx="217">
                  <c:v>46146</c:v>
                </c:pt>
                <c:pt idx="218">
                  <c:v>46147</c:v>
                </c:pt>
                <c:pt idx="219">
                  <c:v>46148</c:v>
                </c:pt>
                <c:pt idx="220">
                  <c:v>46149</c:v>
                </c:pt>
                <c:pt idx="221">
                  <c:v>46150</c:v>
                </c:pt>
                <c:pt idx="222">
                  <c:v>46153</c:v>
                </c:pt>
                <c:pt idx="223">
                  <c:v>46154</c:v>
                </c:pt>
                <c:pt idx="224">
                  <c:v>46155</c:v>
                </c:pt>
                <c:pt idx="225">
                  <c:v>46156</c:v>
                </c:pt>
                <c:pt idx="226">
                  <c:v>46157</c:v>
                </c:pt>
                <c:pt idx="227">
                  <c:v>46160</c:v>
                </c:pt>
                <c:pt idx="228">
                  <c:v>46161</c:v>
                </c:pt>
                <c:pt idx="229">
                  <c:v>46162</c:v>
                </c:pt>
                <c:pt idx="230">
                  <c:v>46163</c:v>
                </c:pt>
                <c:pt idx="231">
                  <c:v>46164</c:v>
                </c:pt>
                <c:pt idx="232">
                  <c:v>46168</c:v>
                </c:pt>
                <c:pt idx="233">
                  <c:v>46169</c:v>
                </c:pt>
                <c:pt idx="234">
                  <c:v>46170</c:v>
                </c:pt>
                <c:pt idx="235">
                  <c:v>46171</c:v>
                </c:pt>
                <c:pt idx="236">
                  <c:v>46174</c:v>
                </c:pt>
                <c:pt idx="237">
                  <c:v>46175</c:v>
                </c:pt>
                <c:pt idx="238">
                  <c:v>46176</c:v>
                </c:pt>
                <c:pt idx="239">
                  <c:v>46177</c:v>
                </c:pt>
                <c:pt idx="240">
                  <c:v>46178</c:v>
                </c:pt>
                <c:pt idx="241">
                  <c:v>46181</c:v>
                </c:pt>
                <c:pt idx="242">
                  <c:v>46182</c:v>
                </c:pt>
                <c:pt idx="243">
                  <c:v>46183</c:v>
                </c:pt>
                <c:pt idx="244">
                  <c:v>46184</c:v>
                </c:pt>
                <c:pt idx="245">
                  <c:v>46185</c:v>
                </c:pt>
                <c:pt idx="246">
                  <c:v>46188</c:v>
                </c:pt>
                <c:pt idx="247">
                  <c:v>46189</c:v>
                </c:pt>
                <c:pt idx="248">
                  <c:v>46190</c:v>
                </c:pt>
                <c:pt idx="249">
                  <c:v>46191</c:v>
                </c:pt>
                <c:pt idx="250">
                  <c:v>46192</c:v>
                </c:pt>
                <c:pt idx="251">
                  <c:v>46195</c:v>
                </c:pt>
                <c:pt idx="252">
                  <c:v>46196</c:v>
                </c:pt>
                <c:pt idx="253">
                  <c:v>46197</c:v>
                </c:pt>
                <c:pt idx="254">
                  <c:v>46198</c:v>
                </c:pt>
                <c:pt idx="255">
                  <c:v>46199</c:v>
                </c:pt>
                <c:pt idx="256">
                  <c:v>46202</c:v>
                </c:pt>
                <c:pt idx="257">
                  <c:v>46203</c:v>
                </c:pt>
              </c:numCache>
            </c:numRef>
          </c:cat>
          <c:val>
            <c:numRef>
              <c:f>'Fig 2'!$E$7:$E$1000</c:f>
              <c:numCache>
                <c:formatCode>0.0%</c:formatCode>
                <c:ptCount val="994"/>
                <c:pt idx="0">
                  <c:v>2.4735E-2</c:v>
                </c:pt>
                <c:pt idx="1">
                  <c:v>2.4685000000000002E-2</c:v>
                </c:pt>
                <c:pt idx="2">
                  <c:v>2.4820000000000002E-2</c:v>
                </c:pt>
                <c:pt idx="3">
                  <c:v>2.5034999999999998E-2</c:v>
                </c:pt>
                <c:pt idx="4">
                  <c:v>2.5049999999999999E-2</c:v>
                </c:pt>
                <c:pt idx="5">
                  <c:v>2.5190000000000001E-2</c:v>
                </c:pt>
                <c:pt idx="6">
                  <c:v>2.5232999999999998E-2</c:v>
                </c:pt>
                <c:pt idx="7">
                  <c:v>2.5225000000000001E-2</c:v>
                </c:pt>
                <c:pt idx="8">
                  <c:v>2.5150000000000002E-2</c:v>
                </c:pt>
                <c:pt idx="9">
                  <c:v>2.5255999999999997E-2</c:v>
                </c:pt>
                <c:pt idx="10">
                  <c:v>2.5512E-2</c:v>
                </c:pt>
                <c:pt idx="11">
                  <c:v>2.5419999999999998E-2</c:v>
                </c:pt>
                <c:pt idx="12">
                  <c:v>2.545E-2</c:v>
                </c:pt>
                <c:pt idx="13">
                  <c:v>2.5432999999999997E-2</c:v>
                </c:pt>
                <c:pt idx="14">
                  <c:v>2.5319999999999999E-2</c:v>
                </c:pt>
                <c:pt idx="15">
                  <c:v>2.5219999999999999E-2</c:v>
                </c:pt>
                <c:pt idx="16">
                  <c:v>2.4990999999999999E-2</c:v>
                </c:pt>
                <c:pt idx="17">
                  <c:v>2.4967000000000003E-2</c:v>
                </c:pt>
                <c:pt idx="18">
                  <c:v>2.53E-2</c:v>
                </c:pt>
                <c:pt idx="19">
                  <c:v>2.5308000000000001E-2</c:v>
                </c:pt>
                <c:pt idx="20">
                  <c:v>2.5310000000000003E-2</c:v>
                </c:pt>
                <c:pt idx="21">
                  <c:v>2.5068999999999998E-2</c:v>
                </c:pt>
                <c:pt idx="22">
                  <c:v>2.5083000000000001E-2</c:v>
                </c:pt>
                <c:pt idx="23">
                  <c:v>2.4702999999999999E-2</c:v>
                </c:pt>
                <c:pt idx="24">
                  <c:v>2.4215E-2</c:v>
                </c:pt>
                <c:pt idx="25">
                  <c:v>2.4565E-2</c:v>
                </c:pt>
                <c:pt idx="26">
                  <c:v>2.4417000000000001E-2</c:v>
                </c:pt>
                <c:pt idx="27">
                  <c:v>2.4470000000000002E-2</c:v>
                </c:pt>
                <c:pt idx="28">
                  <c:v>2.4668000000000002E-2</c:v>
                </c:pt>
                <c:pt idx="29">
                  <c:v>2.4748000000000003E-2</c:v>
                </c:pt>
                <c:pt idx="30">
                  <c:v>2.4707E-2</c:v>
                </c:pt>
                <c:pt idx="31">
                  <c:v>2.4750000000000001E-2</c:v>
                </c:pt>
                <c:pt idx="32">
                  <c:v>2.469E-2</c:v>
                </c:pt>
                <c:pt idx="33">
                  <c:v>2.4967000000000003E-2</c:v>
                </c:pt>
                <c:pt idx="34">
                  <c:v>2.4847999999999999E-2</c:v>
                </c:pt>
                <c:pt idx="35">
                  <c:v>2.4975999999999998E-2</c:v>
                </c:pt>
                <c:pt idx="36">
                  <c:v>2.4542999999999999E-2</c:v>
                </c:pt>
                <c:pt idx="37">
                  <c:v>2.4510000000000001E-2</c:v>
                </c:pt>
                <c:pt idx="38">
                  <c:v>2.4674999999999999E-2</c:v>
                </c:pt>
                <c:pt idx="39">
                  <c:v>2.4660000000000001E-2</c:v>
                </c:pt>
                <c:pt idx="40">
                  <c:v>2.4857999999999998E-2</c:v>
                </c:pt>
                <c:pt idx="41">
                  <c:v>2.5028999999999999E-2</c:v>
                </c:pt>
                <c:pt idx="42">
                  <c:v>2.4920000000000001E-2</c:v>
                </c:pt>
                <c:pt idx="43">
                  <c:v>2.4660000000000001E-2</c:v>
                </c:pt>
                <c:pt idx="44">
                  <c:v>2.4799999999999999E-2</c:v>
                </c:pt>
                <c:pt idx="45">
                  <c:v>2.4792999999999999E-2</c:v>
                </c:pt>
                <c:pt idx="46">
                  <c:v>2.4950999999999997E-2</c:v>
                </c:pt>
                <c:pt idx="47">
                  <c:v>2.4947E-2</c:v>
                </c:pt>
                <c:pt idx="48">
                  <c:v>2.4817999999999996E-2</c:v>
                </c:pt>
                <c:pt idx="49">
                  <c:v>2.4645999999999998E-2</c:v>
                </c:pt>
                <c:pt idx="50">
                  <c:v>2.4663000000000001E-2</c:v>
                </c:pt>
                <c:pt idx="51">
                  <c:v>2.4716999999999999E-2</c:v>
                </c:pt>
                <c:pt idx="52">
                  <c:v>2.461E-2</c:v>
                </c:pt>
                <c:pt idx="53">
                  <c:v>2.4702999999999999E-2</c:v>
                </c:pt>
                <c:pt idx="54">
                  <c:v>2.4817999999999996E-2</c:v>
                </c:pt>
                <c:pt idx="55">
                  <c:v>2.4748000000000003E-2</c:v>
                </c:pt>
                <c:pt idx="56">
                  <c:v>2.469E-2</c:v>
                </c:pt>
                <c:pt idx="57">
                  <c:v>2.4826999999999998E-2</c:v>
                </c:pt>
                <c:pt idx="58">
                  <c:v>2.4900000000000002E-2</c:v>
                </c:pt>
                <c:pt idx="59">
                  <c:v>2.4817999999999996E-2</c:v>
                </c:pt>
                <c:pt idx="60">
                  <c:v>2.4716000000000002E-2</c:v>
                </c:pt>
                <c:pt idx="61">
                  <c:v>2.4712999999999999E-2</c:v>
                </c:pt>
                <c:pt idx="62">
                  <c:v>2.4670000000000001E-2</c:v>
                </c:pt>
                <c:pt idx="63">
                  <c:v>2.4722000000000001E-2</c:v>
                </c:pt>
                <c:pt idx="64">
                  <c:v>2.4698999999999999E-2</c:v>
                </c:pt>
                <c:pt idx="65">
                  <c:v>2.461E-2</c:v>
                </c:pt>
                <c:pt idx="66">
                  <c:v>2.4700000000000003E-2</c:v>
                </c:pt>
                <c:pt idx="67">
                  <c:v>2.4460000000000003E-2</c:v>
                </c:pt>
                <c:pt idx="68">
                  <c:v>2.4423E-2</c:v>
                </c:pt>
                <c:pt idx="69">
                  <c:v>2.4453999999999997E-2</c:v>
                </c:pt>
                <c:pt idx="70">
                  <c:v>2.4607E-2</c:v>
                </c:pt>
                <c:pt idx="71">
                  <c:v>2.4664000000000002E-2</c:v>
                </c:pt>
                <c:pt idx="72">
                  <c:v>2.4809999999999999E-2</c:v>
                </c:pt>
                <c:pt idx="73">
                  <c:v>2.4760000000000001E-2</c:v>
                </c:pt>
                <c:pt idx="74">
                  <c:v>2.4584999999999999E-2</c:v>
                </c:pt>
                <c:pt idx="75">
                  <c:v>2.4457E-2</c:v>
                </c:pt>
                <c:pt idx="76">
                  <c:v>2.4385E-2</c:v>
                </c:pt>
                <c:pt idx="77">
                  <c:v>2.4424999999999999E-2</c:v>
                </c:pt>
                <c:pt idx="78">
                  <c:v>2.4265999999999999E-2</c:v>
                </c:pt>
                <c:pt idx="79">
                  <c:v>2.4386000000000001E-2</c:v>
                </c:pt>
                <c:pt idx="80">
                  <c:v>2.4289999999999999E-2</c:v>
                </c:pt>
                <c:pt idx="81">
                  <c:v>2.4275999999999999E-2</c:v>
                </c:pt>
                <c:pt idx="82">
                  <c:v>2.4384000000000003E-2</c:v>
                </c:pt>
                <c:pt idx="83">
                  <c:v>2.4590000000000001E-2</c:v>
                </c:pt>
                <c:pt idx="84">
                  <c:v>2.4575E-2</c:v>
                </c:pt>
                <c:pt idx="85">
                  <c:v>2.4438000000000001E-2</c:v>
                </c:pt>
                <c:pt idx="86">
                  <c:v>2.452E-2</c:v>
                </c:pt>
                <c:pt idx="87">
                  <c:v>2.4636999999999999E-2</c:v>
                </c:pt>
                <c:pt idx="88">
                  <c:v>2.4500000000000001E-2</c:v>
                </c:pt>
                <c:pt idx="89">
                  <c:v>2.4521999999999999E-2</c:v>
                </c:pt>
                <c:pt idx="90">
                  <c:v>2.4485E-2</c:v>
                </c:pt>
                <c:pt idx="91">
                  <c:v>2.4494999999999999E-2</c:v>
                </c:pt>
                <c:pt idx="92">
                  <c:v>2.4591999999999999E-2</c:v>
                </c:pt>
                <c:pt idx="93">
                  <c:v>2.4372999999999999E-2</c:v>
                </c:pt>
                <c:pt idx="94">
                  <c:v>2.4409999999999998E-2</c:v>
                </c:pt>
                <c:pt idx="95">
                  <c:v>2.4527E-2</c:v>
                </c:pt>
                <c:pt idx="96">
                  <c:v>2.4664999999999999E-2</c:v>
                </c:pt>
                <c:pt idx="97">
                  <c:v>2.4540000000000003E-2</c:v>
                </c:pt>
                <c:pt idx="98">
                  <c:v>2.4540000000000003E-2</c:v>
                </c:pt>
                <c:pt idx="99">
                  <c:v>2.4634999999999997E-2</c:v>
                </c:pt>
                <c:pt idx="100">
                  <c:v>2.4638E-2</c:v>
                </c:pt>
                <c:pt idx="101">
                  <c:v>2.4481000000000003E-2</c:v>
                </c:pt>
                <c:pt idx="102">
                  <c:v>2.4428000000000002E-2</c:v>
                </c:pt>
                <c:pt idx="103">
                  <c:v>2.4245000000000003E-2</c:v>
                </c:pt>
                <c:pt idx="104">
                  <c:v>2.4401000000000003E-2</c:v>
                </c:pt>
                <c:pt idx="105">
                  <c:v>2.4220000000000002E-2</c:v>
                </c:pt>
                <c:pt idx="106">
                  <c:v>2.4060000000000002E-2</c:v>
                </c:pt>
                <c:pt idx="107">
                  <c:v>2.4146999999999998E-2</c:v>
                </c:pt>
                <c:pt idx="108">
                  <c:v>2.4178000000000002E-2</c:v>
                </c:pt>
                <c:pt idx="109">
                  <c:v>2.4041999999999997E-2</c:v>
                </c:pt>
                <c:pt idx="110">
                  <c:v>2.4300000000000002E-2</c:v>
                </c:pt>
                <c:pt idx="111">
                  <c:v>2.4167999999999999E-2</c:v>
                </c:pt>
                <c:pt idx="112">
                  <c:v>2.4301E-2</c:v>
                </c:pt>
                <c:pt idx="113">
                  <c:v>2.4445000000000001E-2</c:v>
                </c:pt>
                <c:pt idx="114">
                  <c:v>2.4489999999999998E-2</c:v>
                </c:pt>
                <c:pt idx="115">
                  <c:v>2.4559999999999998E-2</c:v>
                </c:pt>
                <c:pt idx="116">
                  <c:v>2.4594999999999999E-2</c:v>
                </c:pt>
                <c:pt idx="117">
                  <c:v>2.4461E-2</c:v>
                </c:pt>
                <c:pt idx="118">
                  <c:v>2.4601000000000001E-2</c:v>
                </c:pt>
                <c:pt idx="119">
                  <c:v>2.4809999999999999E-2</c:v>
                </c:pt>
                <c:pt idx="120">
                  <c:v>2.4613999999999997E-2</c:v>
                </c:pt>
                <c:pt idx="121">
                  <c:v>2.4605000000000002E-2</c:v>
                </c:pt>
                <c:pt idx="122">
                  <c:v>2.4550000000000002E-2</c:v>
                </c:pt>
                <c:pt idx="123">
                  <c:v>2.4651999999999997E-2</c:v>
                </c:pt>
                <c:pt idx="124">
                  <c:v>2.4506999999999998E-2</c:v>
                </c:pt>
                <c:pt idx="125">
                  <c:v>2.4343E-2</c:v>
                </c:pt>
                <c:pt idx="126">
                  <c:v>2.4479999999999998E-2</c:v>
                </c:pt>
                <c:pt idx="127">
                  <c:v>2.4497000000000001E-2</c:v>
                </c:pt>
                <c:pt idx="128">
                  <c:v>2.4527999999999998E-2</c:v>
                </c:pt>
                <c:pt idx="129">
                  <c:v>2.4334999999999999E-2</c:v>
                </c:pt>
                <c:pt idx="130">
                  <c:v>2.4500000000000001E-2</c:v>
                </c:pt>
                <c:pt idx="131">
                  <c:v>2.4485E-2</c:v>
                </c:pt>
                <c:pt idx="132">
                  <c:v>2.4573000000000001E-2</c:v>
                </c:pt>
                <c:pt idx="133">
                  <c:v>2.4472000000000001E-2</c:v>
                </c:pt>
                <c:pt idx="134">
                  <c:v>2.4670000000000001E-2</c:v>
                </c:pt>
                <c:pt idx="135">
                  <c:v>2.4607999999999998E-2</c:v>
                </c:pt>
                <c:pt idx="136">
                  <c:v>2.4514000000000001E-2</c:v>
                </c:pt>
                <c:pt idx="137">
                  <c:v>2.4569000000000001E-2</c:v>
                </c:pt>
                <c:pt idx="138">
                  <c:v>2.4471E-2</c:v>
                </c:pt>
                <c:pt idx="139">
                  <c:v>2.4548E-2</c:v>
                </c:pt>
                <c:pt idx="140">
                  <c:v>2.4500000000000001E-2</c:v>
                </c:pt>
                <c:pt idx="141">
                  <c:v>2.4716999999999999E-2</c:v>
                </c:pt>
                <c:pt idx="142">
                  <c:v>2.4849999999999997E-2</c:v>
                </c:pt>
                <c:pt idx="143">
                  <c:v>2.4811999999999997E-2</c:v>
                </c:pt>
                <c:pt idx="144">
                  <c:v>2.487E-2</c:v>
                </c:pt>
                <c:pt idx="145">
                  <c:v>2.4969999999999999E-2</c:v>
                </c:pt>
                <c:pt idx="146">
                  <c:v>2.4742E-2</c:v>
                </c:pt>
                <c:pt idx="147">
                  <c:v>2.4746999999999998E-2</c:v>
                </c:pt>
                <c:pt idx="148">
                  <c:v>2.4820000000000002E-2</c:v>
                </c:pt>
                <c:pt idx="149">
                  <c:v>2.4986000000000001E-2</c:v>
                </c:pt>
                <c:pt idx="150">
                  <c:v>2.5108999999999999E-2</c:v>
                </c:pt>
                <c:pt idx="151">
                  <c:v>2.477E-2</c:v>
                </c:pt>
                <c:pt idx="152">
                  <c:v>2.4845000000000002E-2</c:v>
                </c:pt>
                <c:pt idx="153">
                  <c:v>2.4809999999999999E-2</c:v>
                </c:pt>
                <c:pt idx="154">
                  <c:v>2.4840000000000001E-2</c:v>
                </c:pt>
                <c:pt idx="155">
                  <c:v>2.4923000000000001E-2</c:v>
                </c:pt>
                <c:pt idx="156">
                  <c:v>2.4514000000000001E-2</c:v>
                </c:pt>
                <c:pt idx="157">
                  <c:v>2.4733999999999999E-2</c:v>
                </c:pt>
                <c:pt idx="158">
                  <c:v>2.4795999999999999E-2</c:v>
                </c:pt>
                <c:pt idx="159">
                  <c:v>2.4592999999999997E-2</c:v>
                </c:pt>
                <c:pt idx="160">
                  <c:v>2.4792000000000002E-2</c:v>
                </c:pt>
                <c:pt idx="161">
                  <c:v>2.453E-2</c:v>
                </c:pt>
                <c:pt idx="162">
                  <c:v>2.4502000000000003E-2</c:v>
                </c:pt>
                <c:pt idx="163">
                  <c:v>2.4424999999999999E-2</c:v>
                </c:pt>
                <c:pt idx="164">
                  <c:v>2.4334999999999999E-2</c:v>
                </c:pt>
                <c:pt idx="165">
                  <c:v>2.4317999999999999E-2</c:v>
                </c:pt>
                <c:pt idx="166">
                  <c:v>2.4403999999999999E-2</c:v>
                </c:pt>
                <c:pt idx="167">
                  <c:v>2.435E-2</c:v>
                </c:pt>
                <c:pt idx="168">
                  <c:v>2.4065E-2</c:v>
                </c:pt>
                <c:pt idx="169">
                  <c:v>2.41E-2</c:v>
                </c:pt>
                <c:pt idx="170">
                  <c:v>2.4305E-2</c:v>
                </c:pt>
                <c:pt idx="171">
                  <c:v>2.4161999999999999E-2</c:v>
                </c:pt>
                <c:pt idx="172">
                  <c:v>2.3834000000000001E-2</c:v>
                </c:pt>
                <c:pt idx="173">
                  <c:v>2.4169999999999997E-2</c:v>
                </c:pt>
                <c:pt idx="174">
                  <c:v>2.4289999999999999E-2</c:v>
                </c:pt>
                <c:pt idx="175">
                  <c:v>2.4008999999999999E-2</c:v>
                </c:pt>
                <c:pt idx="176">
                  <c:v>2.4018000000000001E-2</c:v>
                </c:pt>
                <c:pt idx="177">
                  <c:v>2.4035999999999998E-2</c:v>
                </c:pt>
                <c:pt idx="178">
                  <c:v>2.3948999999999998E-2</c:v>
                </c:pt>
                <c:pt idx="179">
                  <c:v>2.4081999999999999E-2</c:v>
                </c:pt>
                <c:pt idx="180">
                  <c:v>2.4329999999999997E-2</c:v>
                </c:pt>
                <c:pt idx="181">
                  <c:v>2.3980000000000001E-2</c:v>
                </c:pt>
                <c:pt idx="182">
                  <c:v>2.3682999999999999E-2</c:v>
                </c:pt>
                <c:pt idx="183">
                  <c:v>2.3673000000000003E-2</c:v>
                </c:pt>
                <c:pt idx="184">
                  <c:v>2.376E-2</c:v>
                </c:pt>
                <c:pt idx="185">
                  <c:v>2.3938999999999998E-2</c:v>
                </c:pt>
                <c:pt idx="186">
                  <c:v>2.3864999999999997E-2</c:v>
                </c:pt>
                <c:pt idx="187">
                  <c:v>2.3564999999999999E-2</c:v>
                </c:pt>
                <c:pt idx="188">
                  <c:v>2.3664999999999999E-2</c:v>
                </c:pt>
                <c:pt idx="189">
                  <c:v>2.351E-2</c:v>
                </c:pt>
                <c:pt idx="190">
                  <c:v>2.3404999999999999E-2</c:v>
                </c:pt>
                <c:pt idx="191">
                  <c:v>2.3375E-2</c:v>
                </c:pt>
                <c:pt idx="192">
                  <c:v>2.3179999999999999E-2</c:v>
                </c:pt>
                <c:pt idx="193">
                  <c:v>2.3039999999999998E-2</c:v>
                </c:pt>
                <c:pt idx="194">
                  <c:v>2.3336000000000003E-2</c:v>
                </c:pt>
                <c:pt idx="195">
                  <c:v>2.3709999999999998E-2</c:v>
                </c:pt>
                <c:pt idx="196">
                  <c:v>2.3701E-2</c:v>
                </c:pt>
                <c:pt idx="197">
                  <c:v>2.3649E-2</c:v>
                </c:pt>
                <c:pt idx="198">
                  <c:v>2.3624999999999997E-2</c:v>
                </c:pt>
                <c:pt idx="199">
                  <c:v>2.3570000000000001E-2</c:v>
                </c:pt>
                <c:pt idx="200">
                  <c:v>2.3762999999999999E-2</c:v>
                </c:pt>
                <c:pt idx="201">
                  <c:v>2.3940000000000003E-2</c:v>
                </c:pt>
                <c:pt idx="202">
                  <c:v>2.4007000000000001E-2</c:v>
                </c:pt>
                <c:pt idx="203">
                  <c:v>2.3906999999999998E-2</c:v>
                </c:pt>
                <c:pt idx="204">
                  <c:v>2.4077999999999999E-2</c:v>
                </c:pt>
                <c:pt idx="205">
                  <c:v>2.4011999999999999E-2</c:v>
                </c:pt>
                <c:pt idx="206">
                  <c:v>2.3848999999999999E-2</c:v>
                </c:pt>
                <c:pt idx="207">
                  <c:v>2.3751000000000001E-2</c:v>
                </c:pt>
                <c:pt idx="208">
                  <c:v>2.3948000000000001E-2</c:v>
                </c:pt>
                <c:pt idx="209">
                  <c:v>2.3984999999999999E-2</c:v>
                </c:pt>
                <c:pt idx="210">
                  <c:v>2.4110999999999997E-2</c:v>
                </c:pt>
                <c:pt idx="211">
                  <c:v>2.3963999999999999E-2</c:v>
                </c:pt>
                <c:pt idx="212">
                  <c:v>2.3959999999999999E-2</c:v>
                </c:pt>
                <c:pt idx="213">
                  <c:v>2.4096000000000003E-2</c:v>
                </c:pt>
                <c:pt idx="214">
                  <c:v>2.4185999999999999E-2</c:v>
                </c:pt>
                <c:pt idx="215">
                  <c:v>2.4354000000000001E-2</c:v>
                </c:pt>
                <c:pt idx="216">
                  <c:v>2.4456000000000002E-2</c:v>
                </c:pt>
                <c:pt idx="217">
                  <c:v>2.4479999999999998E-2</c:v>
                </c:pt>
                <c:pt idx="218">
                  <c:v>2.4253E-2</c:v>
                </c:pt>
                <c:pt idx="219">
                  <c:v>2.4109999999999999E-2</c:v>
                </c:pt>
                <c:pt idx="220">
                  <c:v>2.4509E-2</c:v>
                </c:pt>
                <c:pt idx="221">
                  <c:v>2.4551E-2</c:v>
                </c:pt>
                <c:pt idx="222">
                  <c:v>2.4487999999999999E-2</c:v>
                </c:pt>
                <c:pt idx="223">
                  <c:v>2.4465000000000001E-2</c:v>
                </c:pt>
                <c:pt idx="224">
                  <c:v>2.4521000000000001E-2</c:v>
                </c:pt>
                <c:pt idx="225">
                  <c:v>2.4500000000000001E-2</c:v>
                </c:pt>
                <c:pt idx="226">
                  <c:v>2.4670000000000001E-2</c:v>
                </c:pt>
                <c:pt idx="227">
                  <c:v>2.4719999999999999E-2</c:v>
                </c:pt>
                <c:pt idx="228">
                  <c:v>2.4780000000000003E-2</c:v>
                </c:pt>
                <c:pt idx="229">
                  <c:v>2.4438000000000001E-2</c:v>
                </c:pt>
                <c:pt idx="230">
                  <c:v>2.4317999999999999E-2</c:v>
                </c:pt>
                <c:pt idx="231">
                  <c:v>2.4451000000000001E-2</c:v>
                </c:pt>
                <c:pt idx="232">
                  <c:v>2.461E-2</c:v>
                </c:pt>
                <c:pt idx="233">
                  <c:v>2.4471E-2</c:v>
                </c:pt>
                <c:pt idx="234">
                  <c:v>2.4373999999999996E-2</c:v>
                </c:pt>
                <c:pt idx="235">
                  <c:v>2.4185999999999999E-2</c:v>
                </c:pt>
                <c:pt idx="236">
                  <c:v>2.4225E-2</c:v>
                </c:pt>
                <c:pt idx="237">
                  <c:v>2.4277000000000003E-2</c:v>
                </c:pt>
                <c:pt idx="238">
                  <c:v>2.4093E-2</c:v>
                </c:pt>
                <c:pt idx="239">
                  <c:v>2.4214000000000003E-2</c:v>
                </c:pt>
                <c:pt idx="240">
                  <c:v>2.4199999999999999E-2</c:v>
                </c:pt>
                <c:pt idx="241">
                  <c:v>2.4051999999999997E-2</c:v>
                </c:pt>
                <c:pt idx="242">
                  <c:v>2.3929999999999996E-2</c:v>
                </c:pt>
                <c:pt idx="243">
                  <c:v>2.3944999999999998E-2</c:v>
                </c:pt>
                <c:pt idx="244">
                  <c:v>2.3864E-2</c:v>
                </c:pt>
                <c:pt idx="245">
                  <c:v>2.3948000000000001E-2</c:v>
                </c:pt>
                <c:pt idx="246">
                  <c:v>2.4102000000000002E-2</c:v>
                </c:pt>
                <c:pt idx="247">
                  <c:v>2.402E-2</c:v>
                </c:pt>
                <c:pt idx="248">
                  <c:v>2.3915000000000002E-2</c:v>
                </c:pt>
                <c:pt idx="249">
                  <c:v>2.3789999999999999E-2</c:v>
                </c:pt>
                <c:pt idx="250">
                  <c:v>2.4169999999999997E-2</c:v>
                </c:pt>
                <c:pt idx="251">
                  <c:v>2.3757999999999998E-2</c:v>
                </c:pt>
                <c:pt idx="252">
                  <c:v>2.3460000000000002E-2</c:v>
                </c:pt>
                <c:pt idx="253">
                  <c:v>2.3294000000000002E-2</c:v>
                </c:pt>
                <c:pt idx="254">
                  <c:v>2.3262000000000001E-2</c:v>
                </c:pt>
                <c:pt idx="255">
                  <c:v>2.3380000000000001E-2</c:v>
                </c:pt>
                <c:pt idx="256">
                  <c:v>2.3384000000000002E-2</c:v>
                </c:pt>
                <c:pt idx="257">
                  <c:v>2.342E-2</c:v>
                </c:pt>
              </c:numCache>
            </c:numRef>
          </c:val>
          <c:smooth val="0"/>
          <c:extLst>
            <c:ext xmlns:c16="http://schemas.microsoft.com/office/drawing/2014/chart" uri="{C3380CC4-5D6E-409C-BE32-E72D297353CC}">
              <c16:uniqueId val="{00000001-C558-4F31-9E41-DD6E911CFCC5}"/>
            </c:ext>
          </c:extLst>
        </c:ser>
        <c:ser>
          <c:idx val="2"/>
          <c:order val="2"/>
          <c:tx>
            <c:v>2yr TIPS Breakeven (RHS)</c:v>
          </c:tx>
          <c:spPr>
            <a:ln w="15875" cap="rnd">
              <a:solidFill>
                <a:schemeClr val="accent3"/>
              </a:solidFill>
              <a:round/>
            </a:ln>
            <a:effectLst/>
          </c:spPr>
          <c:marker>
            <c:symbol val="none"/>
          </c:marker>
          <c:cat>
            <c:numRef>
              <c:f>'Fig 2'!$A$7:$A$1000</c:f>
              <c:numCache>
                <c:formatCode>m/d/yyyy</c:formatCode>
                <c:ptCount val="994"/>
                <c:pt idx="0">
                  <c:v>45838</c:v>
                </c:pt>
                <c:pt idx="1">
                  <c:v>45839</c:v>
                </c:pt>
                <c:pt idx="2">
                  <c:v>45840</c:v>
                </c:pt>
                <c:pt idx="3">
                  <c:v>45841</c:v>
                </c:pt>
                <c:pt idx="4">
                  <c:v>45842</c:v>
                </c:pt>
                <c:pt idx="5">
                  <c:v>45845</c:v>
                </c:pt>
                <c:pt idx="6">
                  <c:v>45846</c:v>
                </c:pt>
                <c:pt idx="7">
                  <c:v>45847</c:v>
                </c:pt>
                <c:pt idx="8">
                  <c:v>45848</c:v>
                </c:pt>
                <c:pt idx="9">
                  <c:v>45849</c:v>
                </c:pt>
                <c:pt idx="10">
                  <c:v>45852</c:v>
                </c:pt>
                <c:pt idx="11">
                  <c:v>45853</c:v>
                </c:pt>
                <c:pt idx="12">
                  <c:v>45854</c:v>
                </c:pt>
                <c:pt idx="13">
                  <c:v>45855</c:v>
                </c:pt>
                <c:pt idx="14">
                  <c:v>45856</c:v>
                </c:pt>
                <c:pt idx="15">
                  <c:v>45859</c:v>
                </c:pt>
                <c:pt idx="16">
                  <c:v>45860</c:v>
                </c:pt>
                <c:pt idx="17">
                  <c:v>45861</c:v>
                </c:pt>
                <c:pt idx="18">
                  <c:v>45862</c:v>
                </c:pt>
                <c:pt idx="19">
                  <c:v>45863</c:v>
                </c:pt>
                <c:pt idx="20">
                  <c:v>45866</c:v>
                </c:pt>
                <c:pt idx="21">
                  <c:v>45867</c:v>
                </c:pt>
                <c:pt idx="22">
                  <c:v>45868</c:v>
                </c:pt>
                <c:pt idx="23">
                  <c:v>45869</c:v>
                </c:pt>
                <c:pt idx="24">
                  <c:v>45870</c:v>
                </c:pt>
                <c:pt idx="25">
                  <c:v>45873</c:v>
                </c:pt>
                <c:pt idx="26">
                  <c:v>45874</c:v>
                </c:pt>
                <c:pt idx="27">
                  <c:v>45875</c:v>
                </c:pt>
                <c:pt idx="28">
                  <c:v>45876</c:v>
                </c:pt>
                <c:pt idx="29">
                  <c:v>45877</c:v>
                </c:pt>
                <c:pt idx="30">
                  <c:v>45880</c:v>
                </c:pt>
                <c:pt idx="31">
                  <c:v>45881</c:v>
                </c:pt>
                <c:pt idx="32">
                  <c:v>45882</c:v>
                </c:pt>
                <c:pt idx="33">
                  <c:v>45883</c:v>
                </c:pt>
                <c:pt idx="34">
                  <c:v>45884</c:v>
                </c:pt>
                <c:pt idx="35">
                  <c:v>45887</c:v>
                </c:pt>
                <c:pt idx="36">
                  <c:v>45888</c:v>
                </c:pt>
                <c:pt idx="37">
                  <c:v>45889</c:v>
                </c:pt>
                <c:pt idx="38">
                  <c:v>45890</c:v>
                </c:pt>
                <c:pt idx="39">
                  <c:v>45891</c:v>
                </c:pt>
                <c:pt idx="40">
                  <c:v>45894</c:v>
                </c:pt>
                <c:pt idx="41">
                  <c:v>45895</c:v>
                </c:pt>
                <c:pt idx="42">
                  <c:v>45896</c:v>
                </c:pt>
                <c:pt idx="43">
                  <c:v>45897</c:v>
                </c:pt>
                <c:pt idx="44">
                  <c:v>45898</c:v>
                </c:pt>
                <c:pt idx="45">
                  <c:v>45901</c:v>
                </c:pt>
                <c:pt idx="46">
                  <c:v>45902</c:v>
                </c:pt>
                <c:pt idx="47">
                  <c:v>45903</c:v>
                </c:pt>
                <c:pt idx="48">
                  <c:v>45904</c:v>
                </c:pt>
                <c:pt idx="49">
                  <c:v>45905</c:v>
                </c:pt>
                <c:pt idx="50">
                  <c:v>45908</c:v>
                </c:pt>
                <c:pt idx="51">
                  <c:v>45909</c:v>
                </c:pt>
                <c:pt idx="52">
                  <c:v>45910</c:v>
                </c:pt>
                <c:pt idx="53">
                  <c:v>45911</c:v>
                </c:pt>
                <c:pt idx="54">
                  <c:v>45912</c:v>
                </c:pt>
                <c:pt idx="55">
                  <c:v>45915</c:v>
                </c:pt>
                <c:pt idx="56">
                  <c:v>45916</c:v>
                </c:pt>
                <c:pt idx="57">
                  <c:v>45917</c:v>
                </c:pt>
                <c:pt idx="58">
                  <c:v>45918</c:v>
                </c:pt>
                <c:pt idx="59">
                  <c:v>45919</c:v>
                </c:pt>
                <c:pt idx="60">
                  <c:v>45922</c:v>
                </c:pt>
                <c:pt idx="61">
                  <c:v>45923</c:v>
                </c:pt>
                <c:pt idx="62">
                  <c:v>45924</c:v>
                </c:pt>
                <c:pt idx="63">
                  <c:v>45925</c:v>
                </c:pt>
                <c:pt idx="64">
                  <c:v>45926</c:v>
                </c:pt>
                <c:pt idx="65">
                  <c:v>45929</c:v>
                </c:pt>
                <c:pt idx="66">
                  <c:v>45930</c:v>
                </c:pt>
                <c:pt idx="67">
                  <c:v>45931</c:v>
                </c:pt>
                <c:pt idx="68">
                  <c:v>45932</c:v>
                </c:pt>
                <c:pt idx="69">
                  <c:v>45933</c:v>
                </c:pt>
                <c:pt idx="70">
                  <c:v>45936</c:v>
                </c:pt>
                <c:pt idx="71">
                  <c:v>45937</c:v>
                </c:pt>
                <c:pt idx="72">
                  <c:v>45938</c:v>
                </c:pt>
                <c:pt idx="73">
                  <c:v>45939</c:v>
                </c:pt>
                <c:pt idx="74">
                  <c:v>45940</c:v>
                </c:pt>
                <c:pt idx="75">
                  <c:v>45943</c:v>
                </c:pt>
                <c:pt idx="76">
                  <c:v>45944</c:v>
                </c:pt>
                <c:pt idx="77">
                  <c:v>45945</c:v>
                </c:pt>
                <c:pt idx="78">
                  <c:v>45946</c:v>
                </c:pt>
                <c:pt idx="79">
                  <c:v>45947</c:v>
                </c:pt>
                <c:pt idx="80">
                  <c:v>45950</c:v>
                </c:pt>
                <c:pt idx="81">
                  <c:v>45951</c:v>
                </c:pt>
                <c:pt idx="82">
                  <c:v>45952</c:v>
                </c:pt>
                <c:pt idx="83">
                  <c:v>45953</c:v>
                </c:pt>
                <c:pt idx="84">
                  <c:v>45954</c:v>
                </c:pt>
                <c:pt idx="85">
                  <c:v>45957</c:v>
                </c:pt>
                <c:pt idx="86">
                  <c:v>45958</c:v>
                </c:pt>
                <c:pt idx="87">
                  <c:v>45959</c:v>
                </c:pt>
                <c:pt idx="88">
                  <c:v>45960</c:v>
                </c:pt>
                <c:pt idx="89">
                  <c:v>45961</c:v>
                </c:pt>
                <c:pt idx="90">
                  <c:v>45964</c:v>
                </c:pt>
                <c:pt idx="91">
                  <c:v>45965</c:v>
                </c:pt>
                <c:pt idx="92">
                  <c:v>45966</c:v>
                </c:pt>
                <c:pt idx="93">
                  <c:v>45967</c:v>
                </c:pt>
                <c:pt idx="94">
                  <c:v>45968</c:v>
                </c:pt>
                <c:pt idx="95">
                  <c:v>45971</c:v>
                </c:pt>
                <c:pt idx="96">
                  <c:v>45972</c:v>
                </c:pt>
                <c:pt idx="97">
                  <c:v>45973</c:v>
                </c:pt>
                <c:pt idx="98">
                  <c:v>45974</c:v>
                </c:pt>
                <c:pt idx="99">
                  <c:v>45975</c:v>
                </c:pt>
                <c:pt idx="100">
                  <c:v>45978</c:v>
                </c:pt>
                <c:pt idx="101">
                  <c:v>45979</c:v>
                </c:pt>
                <c:pt idx="102">
                  <c:v>45980</c:v>
                </c:pt>
                <c:pt idx="103">
                  <c:v>45981</c:v>
                </c:pt>
                <c:pt idx="104">
                  <c:v>45982</c:v>
                </c:pt>
                <c:pt idx="105">
                  <c:v>45985</c:v>
                </c:pt>
                <c:pt idx="106">
                  <c:v>45986</c:v>
                </c:pt>
                <c:pt idx="107">
                  <c:v>45987</c:v>
                </c:pt>
                <c:pt idx="108">
                  <c:v>45988</c:v>
                </c:pt>
                <c:pt idx="109">
                  <c:v>45989</c:v>
                </c:pt>
                <c:pt idx="110">
                  <c:v>45992</c:v>
                </c:pt>
                <c:pt idx="111">
                  <c:v>45993</c:v>
                </c:pt>
                <c:pt idx="112">
                  <c:v>45994</c:v>
                </c:pt>
                <c:pt idx="113">
                  <c:v>45995</c:v>
                </c:pt>
                <c:pt idx="114">
                  <c:v>45996</c:v>
                </c:pt>
                <c:pt idx="115">
                  <c:v>45999</c:v>
                </c:pt>
                <c:pt idx="116">
                  <c:v>46000</c:v>
                </c:pt>
                <c:pt idx="117">
                  <c:v>46001</c:v>
                </c:pt>
                <c:pt idx="118">
                  <c:v>46002</c:v>
                </c:pt>
                <c:pt idx="119">
                  <c:v>46003</c:v>
                </c:pt>
                <c:pt idx="120">
                  <c:v>46006</c:v>
                </c:pt>
                <c:pt idx="121">
                  <c:v>46007</c:v>
                </c:pt>
                <c:pt idx="122">
                  <c:v>46008</c:v>
                </c:pt>
                <c:pt idx="123">
                  <c:v>46009</c:v>
                </c:pt>
                <c:pt idx="124">
                  <c:v>46010</c:v>
                </c:pt>
                <c:pt idx="125">
                  <c:v>46013</c:v>
                </c:pt>
                <c:pt idx="126">
                  <c:v>46014</c:v>
                </c:pt>
                <c:pt idx="127">
                  <c:v>46015</c:v>
                </c:pt>
                <c:pt idx="128">
                  <c:v>46017</c:v>
                </c:pt>
                <c:pt idx="129">
                  <c:v>46020</c:v>
                </c:pt>
                <c:pt idx="130">
                  <c:v>46021</c:v>
                </c:pt>
                <c:pt idx="131">
                  <c:v>46022</c:v>
                </c:pt>
                <c:pt idx="132">
                  <c:v>46024</c:v>
                </c:pt>
                <c:pt idx="133">
                  <c:v>46027</c:v>
                </c:pt>
                <c:pt idx="134">
                  <c:v>46028</c:v>
                </c:pt>
                <c:pt idx="135">
                  <c:v>46029</c:v>
                </c:pt>
                <c:pt idx="136">
                  <c:v>46030</c:v>
                </c:pt>
                <c:pt idx="137">
                  <c:v>46031</c:v>
                </c:pt>
                <c:pt idx="138">
                  <c:v>46034</c:v>
                </c:pt>
                <c:pt idx="139">
                  <c:v>46035</c:v>
                </c:pt>
                <c:pt idx="140">
                  <c:v>46036</c:v>
                </c:pt>
                <c:pt idx="141">
                  <c:v>46037</c:v>
                </c:pt>
                <c:pt idx="142">
                  <c:v>46038</c:v>
                </c:pt>
                <c:pt idx="143">
                  <c:v>46041</c:v>
                </c:pt>
                <c:pt idx="144">
                  <c:v>46042</c:v>
                </c:pt>
                <c:pt idx="145">
                  <c:v>46043</c:v>
                </c:pt>
                <c:pt idx="146">
                  <c:v>46044</c:v>
                </c:pt>
                <c:pt idx="147">
                  <c:v>46045</c:v>
                </c:pt>
                <c:pt idx="148">
                  <c:v>46048</c:v>
                </c:pt>
                <c:pt idx="149">
                  <c:v>46049</c:v>
                </c:pt>
                <c:pt idx="150">
                  <c:v>46050</c:v>
                </c:pt>
                <c:pt idx="151">
                  <c:v>46051</c:v>
                </c:pt>
                <c:pt idx="152">
                  <c:v>46052</c:v>
                </c:pt>
                <c:pt idx="153">
                  <c:v>46055</c:v>
                </c:pt>
                <c:pt idx="154">
                  <c:v>46056</c:v>
                </c:pt>
                <c:pt idx="155">
                  <c:v>46057</c:v>
                </c:pt>
                <c:pt idx="156">
                  <c:v>46058</c:v>
                </c:pt>
                <c:pt idx="157">
                  <c:v>46059</c:v>
                </c:pt>
                <c:pt idx="158">
                  <c:v>46062</c:v>
                </c:pt>
                <c:pt idx="159">
                  <c:v>46063</c:v>
                </c:pt>
                <c:pt idx="160">
                  <c:v>46064</c:v>
                </c:pt>
                <c:pt idx="161">
                  <c:v>46065</c:v>
                </c:pt>
                <c:pt idx="162">
                  <c:v>46066</c:v>
                </c:pt>
                <c:pt idx="163">
                  <c:v>46069</c:v>
                </c:pt>
                <c:pt idx="164">
                  <c:v>46070</c:v>
                </c:pt>
                <c:pt idx="165">
                  <c:v>46071</c:v>
                </c:pt>
                <c:pt idx="166">
                  <c:v>46072</c:v>
                </c:pt>
                <c:pt idx="167">
                  <c:v>46073</c:v>
                </c:pt>
                <c:pt idx="168">
                  <c:v>46076</c:v>
                </c:pt>
                <c:pt idx="169">
                  <c:v>46077</c:v>
                </c:pt>
                <c:pt idx="170">
                  <c:v>46078</c:v>
                </c:pt>
                <c:pt idx="171">
                  <c:v>46079</c:v>
                </c:pt>
                <c:pt idx="172">
                  <c:v>46080</c:v>
                </c:pt>
                <c:pt idx="173">
                  <c:v>46083</c:v>
                </c:pt>
                <c:pt idx="174">
                  <c:v>46084</c:v>
                </c:pt>
                <c:pt idx="175">
                  <c:v>46085</c:v>
                </c:pt>
                <c:pt idx="176">
                  <c:v>46086</c:v>
                </c:pt>
                <c:pt idx="177">
                  <c:v>46087</c:v>
                </c:pt>
                <c:pt idx="178">
                  <c:v>46090</c:v>
                </c:pt>
                <c:pt idx="179">
                  <c:v>46091</c:v>
                </c:pt>
                <c:pt idx="180">
                  <c:v>46092</c:v>
                </c:pt>
                <c:pt idx="181">
                  <c:v>46093</c:v>
                </c:pt>
                <c:pt idx="182">
                  <c:v>46094</c:v>
                </c:pt>
                <c:pt idx="183">
                  <c:v>46097</c:v>
                </c:pt>
                <c:pt idx="184">
                  <c:v>46098</c:v>
                </c:pt>
                <c:pt idx="185">
                  <c:v>46099</c:v>
                </c:pt>
                <c:pt idx="186">
                  <c:v>46100</c:v>
                </c:pt>
                <c:pt idx="187">
                  <c:v>46101</c:v>
                </c:pt>
                <c:pt idx="188">
                  <c:v>46104</c:v>
                </c:pt>
                <c:pt idx="189">
                  <c:v>46105</c:v>
                </c:pt>
                <c:pt idx="190">
                  <c:v>46106</c:v>
                </c:pt>
                <c:pt idx="191">
                  <c:v>46107</c:v>
                </c:pt>
                <c:pt idx="192">
                  <c:v>46108</c:v>
                </c:pt>
                <c:pt idx="193">
                  <c:v>46111</c:v>
                </c:pt>
                <c:pt idx="194">
                  <c:v>46112</c:v>
                </c:pt>
                <c:pt idx="195">
                  <c:v>46113</c:v>
                </c:pt>
                <c:pt idx="196">
                  <c:v>46114</c:v>
                </c:pt>
                <c:pt idx="197">
                  <c:v>46118</c:v>
                </c:pt>
                <c:pt idx="198">
                  <c:v>46119</c:v>
                </c:pt>
                <c:pt idx="199">
                  <c:v>46120</c:v>
                </c:pt>
                <c:pt idx="200">
                  <c:v>46121</c:v>
                </c:pt>
                <c:pt idx="201">
                  <c:v>46122</c:v>
                </c:pt>
                <c:pt idx="202">
                  <c:v>46125</c:v>
                </c:pt>
                <c:pt idx="203">
                  <c:v>46126</c:v>
                </c:pt>
                <c:pt idx="204">
                  <c:v>46127</c:v>
                </c:pt>
                <c:pt idx="205">
                  <c:v>46128</c:v>
                </c:pt>
                <c:pt idx="206">
                  <c:v>46129</c:v>
                </c:pt>
                <c:pt idx="207">
                  <c:v>46132</c:v>
                </c:pt>
                <c:pt idx="208">
                  <c:v>46133</c:v>
                </c:pt>
                <c:pt idx="209">
                  <c:v>46134</c:v>
                </c:pt>
                <c:pt idx="210">
                  <c:v>46135</c:v>
                </c:pt>
                <c:pt idx="211">
                  <c:v>46136</c:v>
                </c:pt>
                <c:pt idx="212">
                  <c:v>46139</c:v>
                </c:pt>
                <c:pt idx="213">
                  <c:v>46140</c:v>
                </c:pt>
                <c:pt idx="214">
                  <c:v>46141</c:v>
                </c:pt>
                <c:pt idx="215">
                  <c:v>46142</c:v>
                </c:pt>
                <c:pt idx="216">
                  <c:v>46143</c:v>
                </c:pt>
                <c:pt idx="217">
                  <c:v>46146</c:v>
                </c:pt>
                <c:pt idx="218">
                  <c:v>46147</c:v>
                </c:pt>
                <c:pt idx="219">
                  <c:v>46148</c:v>
                </c:pt>
                <c:pt idx="220">
                  <c:v>46149</c:v>
                </c:pt>
                <c:pt idx="221">
                  <c:v>46150</c:v>
                </c:pt>
                <c:pt idx="222">
                  <c:v>46153</c:v>
                </c:pt>
                <c:pt idx="223">
                  <c:v>46154</c:v>
                </c:pt>
                <c:pt idx="224">
                  <c:v>46155</c:v>
                </c:pt>
                <c:pt idx="225">
                  <c:v>46156</c:v>
                </c:pt>
                <c:pt idx="226">
                  <c:v>46157</c:v>
                </c:pt>
                <c:pt idx="227">
                  <c:v>46160</c:v>
                </c:pt>
                <c:pt idx="228">
                  <c:v>46161</c:v>
                </c:pt>
                <c:pt idx="229">
                  <c:v>46162</c:v>
                </c:pt>
                <c:pt idx="230">
                  <c:v>46163</c:v>
                </c:pt>
                <c:pt idx="231">
                  <c:v>46164</c:v>
                </c:pt>
                <c:pt idx="232">
                  <c:v>46168</c:v>
                </c:pt>
                <c:pt idx="233">
                  <c:v>46169</c:v>
                </c:pt>
                <c:pt idx="234">
                  <c:v>46170</c:v>
                </c:pt>
                <c:pt idx="235">
                  <c:v>46171</c:v>
                </c:pt>
                <c:pt idx="236">
                  <c:v>46174</c:v>
                </c:pt>
                <c:pt idx="237">
                  <c:v>46175</c:v>
                </c:pt>
                <c:pt idx="238">
                  <c:v>46176</c:v>
                </c:pt>
                <c:pt idx="239">
                  <c:v>46177</c:v>
                </c:pt>
                <c:pt idx="240">
                  <c:v>46178</c:v>
                </c:pt>
                <c:pt idx="241">
                  <c:v>46181</c:v>
                </c:pt>
                <c:pt idx="242">
                  <c:v>46182</c:v>
                </c:pt>
                <c:pt idx="243">
                  <c:v>46183</c:v>
                </c:pt>
                <c:pt idx="244">
                  <c:v>46184</c:v>
                </c:pt>
                <c:pt idx="245">
                  <c:v>46185</c:v>
                </c:pt>
                <c:pt idx="246">
                  <c:v>46188</c:v>
                </c:pt>
                <c:pt idx="247">
                  <c:v>46189</c:v>
                </c:pt>
                <c:pt idx="248">
                  <c:v>46190</c:v>
                </c:pt>
                <c:pt idx="249">
                  <c:v>46191</c:v>
                </c:pt>
                <c:pt idx="250">
                  <c:v>46192</c:v>
                </c:pt>
                <c:pt idx="251">
                  <c:v>46195</c:v>
                </c:pt>
                <c:pt idx="252">
                  <c:v>46196</c:v>
                </c:pt>
                <c:pt idx="253">
                  <c:v>46197</c:v>
                </c:pt>
                <c:pt idx="254">
                  <c:v>46198</c:v>
                </c:pt>
                <c:pt idx="255">
                  <c:v>46199</c:v>
                </c:pt>
                <c:pt idx="256">
                  <c:v>46202</c:v>
                </c:pt>
                <c:pt idx="257">
                  <c:v>46203</c:v>
                </c:pt>
              </c:numCache>
            </c:numRef>
          </c:cat>
          <c:val>
            <c:numRef>
              <c:f>'Fig 2'!$F$7:$F$1000</c:f>
              <c:numCache>
                <c:formatCode>0.0%</c:formatCode>
                <c:ptCount val="994"/>
                <c:pt idx="0">
                  <c:v>2.4544999999999997E-2</c:v>
                </c:pt>
                <c:pt idx="1">
                  <c:v>2.4811E-2</c:v>
                </c:pt>
                <c:pt idx="2">
                  <c:v>2.511E-2</c:v>
                </c:pt>
                <c:pt idx="3">
                  <c:v>2.5581E-2</c:v>
                </c:pt>
                <c:pt idx="4">
                  <c:v>2.5581E-2</c:v>
                </c:pt>
                <c:pt idx="5">
                  <c:v>2.6246999999999999E-2</c:v>
                </c:pt>
                <c:pt idx="6">
                  <c:v>2.6198000000000003E-2</c:v>
                </c:pt>
                <c:pt idx="7">
                  <c:v>2.6099000000000001E-2</c:v>
                </c:pt>
                <c:pt idx="8">
                  <c:v>2.6199E-2</c:v>
                </c:pt>
                <c:pt idx="9">
                  <c:v>2.6634000000000001E-2</c:v>
                </c:pt>
                <c:pt idx="10">
                  <c:v>2.6918000000000001E-2</c:v>
                </c:pt>
                <c:pt idx="11">
                  <c:v>2.7113999999999999E-2</c:v>
                </c:pt>
                <c:pt idx="12">
                  <c:v>2.7313999999999998E-2</c:v>
                </c:pt>
                <c:pt idx="13">
                  <c:v>2.7669000000000003E-2</c:v>
                </c:pt>
                <c:pt idx="14">
                  <c:v>2.7474999999999999E-2</c:v>
                </c:pt>
                <c:pt idx="15">
                  <c:v>2.7552E-2</c:v>
                </c:pt>
                <c:pt idx="16">
                  <c:v>2.7339000000000002E-2</c:v>
                </c:pt>
                <c:pt idx="17">
                  <c:v>2.6878000000000003E-2</c:v>
                </c:pt>
                <c:pt idx="18">
                  <c:v>2.6983E-2</c:v>
                </c:pt>
                <c:pt idx="19">
                  <c:v>2.6671E-2</c:v>
                </c:pt>
                <c:pt idx="20">
                  <c:v>2.6808999999999999E-2</c:v>
                </c:pt>
                <c:pt idx="21">
                  <c:v>2.7035E-2</c:v>
                </c:pt>
                <c:pt idx="22">
                  <c:v>2.7040000000000002E-2</c:v>
                </c:pt>
                <c:pt idx="23">
                  <c:v>2.6391000000000001E-2</c:v>
                </c:pt>
                <c:pt idx="24">
                  <c:v>2.5495E-2</c:v>
                </c:pt>
                <c:pt idx="25">
                  <c:v>2.5878999999999999E-2</c:v>
                </c:pt>
                <c:pt idx="26">
                  <c:v>2.589E-2</c:v>
                </c:pt>
                <c:pt idx="27">
                  <c:v>2.5802000000000002E-2</c:v>
                </c:pt>
                <c:pt idx="28">
                  <c:v>2.6023999999999999E-2</c:v>
                </c:pt>
                <c:pt idx="29">
                  <c:v>2.6276000000000001E-2</c:v>
                </c:pt>
                <c:pt idx="30">
                  <c:v>2.6440000000000002E-2</c:v>
                </c:pt>
                <c:pt idx="31">
                  <c:v>2.5942E-2</c:v>
                </c:pt>
                <c:pt idx="32">
                  <c:v>2.5945999999999997E-2</c:v>
                </c:pt>
                <c:pt idx="33">
                  <c:v>2.6282E-2</c:v>
                </c:pt>
                <c:pt idx="34">
                  <c:v>2.6091000000000003E-2</c:v>
                </c:pt>
                <c:pt idx="35">
                  <c:v>2.6136E-2</c:v>
                </c:pt>
                <c:pt idx="36">
                  <c:v>2.5937000000000002E-2</c:v>
                </c:pt>
                <c:pt idx="37">
                  <c:v>2.6259999999999999E-2</c:v>
                </c:pt>
                <c:pt idx="38">
                  <c:v>2.666E-2</c:v>
                </c:pt>
                <c:pt idx="39">
                  <c:v>2.6995000000000002E-2</c:v>
                </c:pt>
                <c:pt idx="40">
                  <c:v>2.7129E-2</c:v>
                </c:pt>
                <c:pt idx="41">
                  <c:v>2.7328999999999999E-2</c:v>
                </c:pt>
                <c:pt idx="42">
                  <c:v>2.7726000000000001E-2</c:v>
                </c:pt>
                <c:pt idx="43">
                  <c:v>2.7677999999999998E-2</c:v>
                </c:pt>
                <c:pt idx="44">
                  <c:v>2.7461000000000003E-2</c:v>
                </c:pt>
                <c:pt idx="45">
                  <c:v>2.7461000000000003E-2</c:v>
                </c:pt>
                <c:pt idx="46">
                  <c:v>2.7400000000000001E-2</c:v>
                </c:pt>
                <c:pt idx="47">
                  <c:v>2.7050000000000001E-2</c:v>
                </c:pt>
                <c:pt idx="48">
                  <c:v>2.6549E-2</c:v>
                </c:pt>
                <c:pt idx="49">
                  <c:v>2.6419999999999999E-2</c:v>
                </c:pt>
                <c:pt idx="50">
                  <c:v>2.6426999999999999E-2</c:v>
                </c:pt>
                <c:pt idx="51">
                  <c:v>2.6640999999999998E-2</c:v>
                </c:pt>
                <c:pt idx="52">
                  <c:v>2.6448999999999997E-2</c:v>
                </c:pt>
                <c:pt idx="53">
                  <c:v>2.6180999999999999E-2</c:v>
                </c:pt>
                <c:pt idx="54">
                  <c:v>2.6472000000000002E-2</c:v>
                </c:pt>
                <c:pt idx="55">
                  <c:v>2.6278000000000003E-2</c:v>
                </c:pt>
                <c:pt idx="56">
                  <c:v>2.6398000000000001E-2</c:v>
                </c:pt>
                <c:pt idx="57">
                  <c:v>2.6726E-2</c:v>
                </c:pt>
                <c:pt idx="58">
                  <c:v>2.666E-2</c:v>
                </c:pt>
                <c:pt idx="59">
                  <c:v>2.6345999999999998E-2</c:v>
                </c:pt>
                <c:pt idx="60">
                  <c:v>2.6356999999999998E-2</c:v>
                </c:pt>
                <c:pt idx="61">
                  <c:v>2.6391000000000001E-2</c:v>
                </c:pt>
                <c:pt idx="62">
                  <c:v>2.6568999999999999E-2</c:v>
                </c:pt>
                <c:pt idx="63">
                  <c:v>2.6519000000000001E-2</c:v>
                </c:pt>
                <c:pt idx="64">
                  <c:v>2.6623000000000001E-2</c:v>
                </c:pt>
                <c:pt idx="65">
                  <c:v>2.6334E-2</c:v>
                </c:pt>
                <c:pt idx="66">
                  <c:v>2.6328999999999998E-2</c:v>
                </c:pt>
                <c:pt idx="67">
                  <c:v>2.6021000000000002E-2</c:v>
                </c:pt>
                <c:pt idx="68">
                  <c:v>2.5847999999999999E-2</c:v>
                </c:pt>
                <c:pt idx="69">
                  <c:v>2.5966999999999997E-2</c:v>
                </c:pt>
                <c:pt idx="70">
                  <c:v>2.6173000000000002E-2</c:v>
                </c:pt>
                <c:pt idx="71">
                  <c:v>2.6179999999999998E-2</c:v>
                </c:pt>
                <c:pt idx="72">
                  <c:v>2.6230000000000003E-2</c:v>
                </c:pt>
                <c:pt idx="73">
                  <c:v>2.6068999999999998E-2</c:v>
                </c:pt>
                <c:pt idx="74">
                  <c:v>2.5449000000000003E-2</c:v>
                </c:pt>
                <c:pt idx="75">
                  <c:v>2.5449000000000003E-2</c:v>
                </c:pt>
                <c:pt idx="76">
                  <c:v>2.5177000000000001E-2</c:v>
                </c:pt>
                <c:pt idx="77">
                  <c:v>2.5156999999999999E-2</c:v>
                </c:pt>
                <c:pt idx="78">
                  <c:v>2.4826000000000001E-2</c:v>
                </c:pt>
                <c:pt idx="79">
                  <c:v>2.4856E-2</c:v>
                </c:pt>
                <c:pt idx="80">
                  <c:v>2.4767999999999998E-2</c:v>
                </c:pt>
                <c:pt idx="81">
                  <c:v>2.4893999999999999E-2</c:v>
                </c:pt>
                <c:pt idx="82">
                  <c:v>2.5114000000000001E-2</c:v>
                </c:pt>
                <c:pt idx="83">
                  <c:v>2.5243999999999999E-2</c:v>
                </c:pt>
                <c:pt idx="84">
                  <c:v>2.6911999999999998E-2</c:v>
                </c:pt>
                <c:pt idx="85">
                  <c:v>2.6602000000000001E-2</c:v>
                </c:pt>
                <c:pt idx="86">
                  <c:v>2.6389999999999997E-2</c:v>
                </c:pt>
                <c:pt idx="87">
                  <c:v>2.6133000000000003E-2</c:v>
                </c:pt>
                <c:pt idx="88">
                  <c:v>2.5981000000000001E-2</c:v>
                </c:pt>
                <c:pt idx="89">
                  <c:v>2.5973000000000003E-2</c:v>
                </c:pt>
                <c:pt idx="90">
                  <c:v>2.6200000000000001E-2</c:v>
                </c:pt>
                <c:pt idx="91">
                  <c:v>2.6122999999999997E-2</c:v>
                </c:pt>
                <c:pt idx="92">
                  <c:v>2.5964999999999998E-2</c:v>
                </c:pt>
                <c:pt idx="93">
                  <c:v>2.5428000000000003E-2</c:v>
                </c:pt>
                <c:pt idx="94">
                  <c:v>2.5503000000000001E-2</c:v>
                </c:pt>
                <c:pt idx="95">
                  <c:v>2.5623E-2</c:v>
                </c:pt>
                <c:pt idx="96">
                  <c:v>2.5623E-2</c:v>
                </c:pt>
                <c:pt idx="97">
                  <c:v>2.5384000000000004E-2</c:v>
                </c:pt>
                <c:pt idx="98">
                  <c:v>2.5560999999999997E-2</c:v>
                </c:pt>
                <c:pt idx="99">
                  <c:v>2.5506999999999998E-2</c:v>
                </c:pt>
                <c:pt idx="100">
                  <c:v>2.5346999999999998E-2</c:v>
                </c:pt>
                <c:pt idx="101">
                  <c:v>2.5091000000000002E-2</c:v>
                </c:pt>
                <c:pt idx="102">
                  <c:v>2.4915E-2</c:v>
                </c:pt>
                <c:pt idx="103">
                  <c:v>2.4620000000000003E-2</c:v>
                </c:pt>
                <c:pt idx="104">
                  <c:v>2.4465000000000001E-2</c:v>
                </c:pt>
                <c:pt idx="105">
                  <c:v>2.4257000000000001E-2</c:v>
                </c:pt>
                <c:pt idx="106">
                  <c:v>2.4180999999999998E-2</c:v>
                </c:pt>
                <c:pt idx="107">
                  <c:v>2.4483000000000001E-2</c:v>
                </c:pt>
                <c:pt idx="108">
                  <c:v>2.4483000000000001E-2</c:v>
                </c:pt>
                <c:pt idx="109">
                  <c:v>2.4444E-2</c:v>
                </c:pt>
                <c:pt idx="110">
                  <c:v>2.469E-2</c:v>
                </c:pt>
                <c:pt idx="111">
                  <c:v>2.4517999999999998E-2</c:v>
                </c:pt>
                <c:pt idx="112">
                  <c:v>2.4586999999999998E-2</c:v>
                </c:pt>
                <c:pt idx="113">
                  <c:v>2.4855000000000002E-2</c:v>
                </c:pt>
                <c:pt idx="114">
                  <c:v>2.5024999999999999E-2</c:v>
                </c:pt>
                <c:pt idx="115">
                  <c:v>2.4712999999999999E-2</c:v>
                </c:pt>
                <c:pt idx="116">
                  <c:v>2.4482E-2</c:v>
                </c:pt>
                <c:pt idx="117">
                  <c:v>2.4367E-2</c:v>
                </c:pt>
                <c:pt idx="118">
                  <c:v>2.4188000000000001E-2</c:v>
                </c:pt>
                <c:pt idx="119">
                  <c:v>2.3997999999999998E-2</c:v>
                </c:pt>
                <c:pt idx="120">
                  <c:v>2.3703999999999999E-2</c:v>
                </c:pt>
                <c:pt idx="121">
                  <c:v>2.3096999999999999E-2</c:v>
                </c:pt>
                <c:pt idx="122">
                  <c:v>2.3292E-2</c:v>
                </c:pt>
                <c:pt idx="123">
                  <c:v>2.2953000000000001E-2</c:v>
                </c:pt>
                <c:pt idx="124">
                  <c:v>2.3102000000000001E-2</c:v>
                </c:pt>
                <c:pt idx="125">
                  <c:v>2.3216999999999998E-2</c:v>
                </c:pt>
                <c:pt idx="126">
                  <c:v>2.3203999999999999E-2</c:v>
                </c:pt>
                <c:pt idx="127">
                  <c:v>2.3035E-2</c:v>
                </c:pt>
                <c:pt idx="128">
                  <c:v>2.2911000000000001E-2</c:v>
                </c:pt>
                <c:pt idx="129">
                  <c:v>2.2860999999999999E-2</c:v>
                </c:pt>
                <c:pt idx="130">
                  <c:v>2.2915000000000001E-2</c:v>
                </c:pt>
                <c:pt idx="131">
                  <c:v>2.2989000000000002E-2</c:v>
                </c:pt>
                <c:pt idx="132">
                  <c:v>2.3214000000000002E-2</c:v>
                </c:pt>
                <c:pt idx="133">
                  <c:v>2.3487000000000001E-2</c:v>
                </c:pt>
                <c:pt idx="134">
                  <c:v>2.3569E-2</c:v>
                </c:pt>
                <c:pt idx="135">
                  <c:v>2.383E-2</c:v>
                </c:pt>
                <c:pt idx="136">
                  <c:v>2.4338000000000002E-2</c:v>
                </c:pt>
                <c:pt idx="137">
                  <c:v>2.4819000000000001E-2</c:v>
                </c:pt>
                <c:pt idx="138">
                  <c:v>2.5092E-2</c:v>
                </c:pt>
                <c:pt idx="139">
                  <c:v>2.4973000000000002E-2</c:v>
                </c:pt>
                <c:pt idx="140">
                  <c:v>2.5014999999999999E-2</c:v>
                </c:pt>
                <c:pt idx="141">
                  <c:v>2.4933999999999998E-2</c:v>
                </c:pt>
                <c:pt idx="142">
                  <c:v>2.5373999999999997E-2</c:v>
                </c:pt>
                <c:pt idx="143">
                  <c:v>2.5373999999999997E-2</c:v>
                </c:pt>
                <c:pt idx="144">
                  <c:v>2.5607999999999999E-2</c:v>
                </c:pt>
                <c:pt idx="145">
                  <c:v>2.6063999999999997E-2</c:v>
                </c:pt>
                <c:pt idx="146">
                  <c:v>2.5905000000000001E-2</c:v>
                </c:pt>
                <c:pt idx="147">
                  <c:v>2.6511999999999997E-2</c:v>
                </c:pt>
                <c:pt idx="148">
                  <c:v>2.6516999999999999E-2</c:v>
                </c:pt>
                <c:pt idx="149">
                  <c:v>2.7078000000000001E-2</c:v>
                </c:pt>
                <c:pt idx="150">
                  <c:v>2.7566E-2</c:v>
                </c:pt>
                <c:pt idx="151">
                  <c:v>2.8119000000000002E-2</c:v>
                </c:pt>
                <c:pt idx="152">
                  <c:v>2.8431999999999999E-2</c:v>
                </c:pt>
                <c:pt idx="153">
                  <c:v>2.801E-2</c:v>
                </c:pt>
                <c:pt idx="154">
                  <c:v>2.8157000000000001E-2</c:v>
                </c:pt>
                <c:pt idx="155">
                  <c:v>2.7896000000000001E-2</c:v>
                </c:pt>
                <c:pt idx="156">
                  <c:v>2.7049E-2</c:v>
                </c:pt>
                <c:pt idx="157">
                  <c:v>2.7726999999999998E-2</c:v>
                </c:pt>
                <c:pt idx="158">
                  <c:v>2.7812999999999997E-2</c:v>
                </c:pt>
                <c:pt idx="159">
                  <c:v>2.758E-2</c:v>
                </c:pt>
                <c:pt idx="160">
                  <c:v>2.7702000000000001E-2</c:v>
                </c:pt>
                <c:pt idx="161">
                  <c:v>2.7307999999999999E-2</c:v>
                </c:pt>
                <c:pt idx="162">
                  <c:v>2.6998999999999999E-2</c:v>
                </c:pt>
                <c:pt idx="163">
                  <c:v>2.6998999999999999E-2</c:v>
                </c:pt>
                <c:pt idx="164">
                  <c:v>2.6730999999999998E-2</c:v>
                </c:pt>
                <c:pt idx="165">
                  <c:v>2.7078999999999999E-2</c:v>
                </c:pt>
                <c:pt idx="166">
                  <c:v>2.7300000000000001E-2</c:v>
                </c:pt>
                <c:pt idx="167">
                  <c:v>2.7496999999999997E-2</c:v>
                </c:pt>
                <c:pt idx="168">
                  <c:v>2.7280000000000002E-2</c:v>
                </c:pt>
                <c:pt idx="169">
                  <c:v>2.7381000000000003E-2</c:v>
                </c:pt>
                <c:pt idx="170">
                  <c:v>2.7728000000000003E-2</c:v>
                </c:pt>
                <c:pt idx="171">
                  <c:v>2.7976000000000001E-2</c:v>
                </c:pt>
                <c:pt idx="172">
                  <c:v>2.8169E-2</c:v>
                </c:pt>
                <c:pt idx="173">
                  <c:v>2.9028999999999999E-2</c:v>
                </c:pt>
                <c:pt idx="174">
                  <c:v>2.9125000000000002E-2</c:v>
                </c:pt>
                <c:pt idx="175">
                  <c:v>2.9149999999999999E-2</c:v>
                </c:pt>
                <c:pt idx="176">
                  <c:v>3.0019000000000001E-2</c:v>
                </c:pt>
                <c:pt idx="177">
                  <c:v>3.124E-2</c:v>
                </c:pt>
                <c:pt idx="178">
                  <c:v>3.0116E-2</c:v>
                </c:pt>
                <c:pt idx="179">
                  <c:v>3.0308999999999999E-2</c:v>
                </c:pt>
                <c:pt idx="180">
                  <c:v>3.1185999999999998E-2</c:v>
                </c:pt>
                <c:pt idx="181">
                  <c:v>3.2016000000000003E-2</c:v>
                </c:pt>
                <c:pt idx="182">
                  <c:v>3.1712999999999998E-2</c:v>
                </c:pt>
                <c:pt idx="183">
                  <c:v>3.1556000000000001E-2</c:v>
                </c:pt>
                <c:pt idx="184">
                  <c:v>3.2580999999999999E-2</c:v>
                </c:pt>
                <c:pt idx="185">
                  <c:v>3.3697999999999999E-2</c:v>
                </c:pt>
                <c:pt idx="186">
                  <c:v>3.3423000000000001E-2</c:v>
                </c:pt>
                <c:pt idx="187">
                  <c:v>3.3831E-2</c:v>
                </c:pt>
                <c:pt idx="188">
                  <c:v>3.1947000000000003E-2</c:v>
                </c:pt>
                <c:pt idx="189">
                  <c:v>3.2044999999999997E-2</c:v>
                </c:pt>
                <c:pt idx="190">
                  <c:v>3.1566000000000004E-2</c:v>
                </c:pt>
                <c:pt idx="191">
                  <c:v>3.2600999999999998E-2</c:v>
                </c:pt>
                <c:pt idx="192">
                  <c:v>3.2800999999999997E-2</c:v>
                </c:pt>
                <c:pt idx="193">
                  <c:v>3.2947999999999998E-2</c:v>
                </c:pt>
                <c:pt idx="194">
                  <c:v>3.2461999999999998E-2</c:v>
                </c:pt>
                <c:pt idx="195">
                  <c:v>3.2103E-2</c:v>
                </c:pt>
                <c:pt idx="196">
                  <c:v>3.2543000000000002E-2</c:v>
                </c:pt>
                <c:pt idx="197">
                  <c:v>3.2874E-2</c:v>
                </c:pt>
                <c:pt idx="198">
                  <c:v>3.2982999999999998E-2</c:v>
                </c:pt>
                <c:pt idx="199">
                  <c:v>3.1951E-2</c:v>
                </c:pt>
                <c:pt idx="200">
                  <c:v>2.9056999999999999E-2</c:v>
                </c:pt>
                <c:pt idx="201">
                  <c:v>2.9091999999999996E-2</c:v>
                </c:pt>
                <c:pt idx="202">
                  <c:v>2.9288999999999999E-2</c:v>
                </c:pt>
                <c:pt idx="203">
                  <c:v>2.9144999999999997E-2</c:v>
                </c:pt>
                <c:pt idx="204">
                  <c:v>2.9260999999999999E-2</c:v>
                </c:pt>
                <c:pt idx="205">
                  <c:v>2.9329999999999998E-2</c:v>
                </c:pt>
                <c:pt idx="206">
                  <c:v>2.8354000000000001E-2</c:v>
                </c:pt>
                <c:pt idx="207">
                  <c:v>2.8445999999999999E-2</c:v>
                </c:pt>
                <c:pt idx="208">
                  <c:v>2.8763999999999998E-2</c:v>
                </c:pt>
                <c:pt idx="209">
                  <c:v>2.904E-2</c:v>
                </c:pt>
                <c:pt idx="210">
                  <c:v>2.9791999999999999E-2</c:v>
                </c:pt>
                <c:pt idx="211">
                  <c:v>2.8822999999999998E-2</c:v>
                </c:pt>
                <c:pt idx="212">
                  <c:v>2.9544999999999998E-2</c:v>
                </c:pt>
                <c:pt idx="213">
                  <c:v>2.9634999999999998E-2</c:v>
                </c:pt>
                <c:pt idx="214">
                  <c:v>3.0017000000000002E-2</c:v>
                </c:pt>
                <c:pt idx="215">
                  <c:v>3.0051000000000001E-2</c:v>
                </c:pt>
                <c:pt idx="216">
                  <c:v>2.9852E-2</c:v>
                </c:pt>
                <c:pt idx="217">
                  <c:v>3.0303E-2</c:v>
                </c:pt>
                <c:pt idx="218">
                  <c:v>2.9434999999999999E-2</c:v>
                </c:pt>
                <c:pt idx="219">
                  <c:v>2.7948000000000001E-2</c:v>
                </c:pt>
                <c:pt idx="220">
                  <c:v>2.8029000000000002E-2</c:v>
                </c:pt>
                <c:pt idx="221">
                  <c:v>2.7990000000000001E-2</c:v>
                </c:pt>
                <c:pt idx="222">
                  <c:v>2.8849E-2</c:v>
                </c:pt>
                <c:pt idx="223">
                  <c:v>2.9432999999999997E-2</c:v>
                </c:pt>
                <c:pt idx="224">
                  <c:v>2.9228000000000001E-2</c:v>
                </c:pt>
                <c:pt idx="225">
                  <c:v>2.9073999999999999E-2</c:v>
                </c:pt>
                <c:pt idx="226">
                  <c:v>2.9035999999999999E-2</c:v>
                </c:pt>
                <c:pt idx="227">
                  <c:v>2.8732000000000001E-2</c:v>
                </c:pt>
                <c:pt idx="228">
                  <c:v>2.8608999999999999E-2</c:v>
                </c:pt>
                <c:pt idx="229">
                  <c:v>2.7546000000000001E-2</c:v>
                </c:pt>
                <c:pt idx="230">
                  <c:v>2.7317999999999999E-2</c:v>
                </c:pt>
                <c:pt idx="231">
                  <c:v>2.6541000000000002E-2</c:v>
                </c:pt>
                <c:pt idx="232">
                  <c:v>2.6154E-2</c:v>
                </c:pt>
                <c:pt idx="233">
                  <c:v>2.6177000000000002E-2</c:v>
                </c:pt>
                <c:pt idx="234">
                  <c:v>2.6565999999999999E-2</c:v>
                </c:pt>
                <c:pt idx="235">
                  <c:v>2.6099000000000001E-2</c:v>
                </c:pt>
                <c:pt idx="236">
                  <c:v>2.6608999999999997E-2</c:v>
                </c:pt>
                <c:pt idx="237">
                  <c:v>2.6806E-2</c:v>
                </c:pt>
                <c:pt idx="238">
                  <c:v>2.6873999999999999E-2</c:v>
                </c:pt>
                <c:pt idx="239">
                  <c:v>2.6436999999999999E-2</c:v>
                </c:pt>
                <c:pt idx="240">
                  <c:v>2.5902999999999999E-2</c:v>
                </c:pt>
                <c:pt idx="241">
                  <c:v>2.5910000000000002E-2</c:v>
                </c:pt>
                <c:pt idx="242">
                  <c:v>2.5594000000000002E-2</c:v>
                </c:pt>
                <c:pt idx="243">
                  <c:v>2.5311E-2</c:v>
                </c:pt>
                <c:pt idx="244">
                  <c:v>2.4494999999999999E-2</c:v>
                </c:pt>
                <c:pt idx="245">
                  <c:v>2.4115000000000001E-2</c:v>
                </c:pt>
                <c:pt idx="246">
                  <c:v>2.3946000000000002E-2</c:v>
                </c:pt>
                <c:pt idx="247">
                  <c:v>2.3019999999999999E-2</c:v>
                </c:pt>
                <c:pt idx="248">
                  <c:v>2.2297999999999998E-2</c:v>
                </c:pt>
                <c:pt idx="249">
                  <c:v>2.1946E-2</c:v>
                </c:pt>
                <c:pt idx="250">
                  <c:v>2.1946E-2</c:v>
                </c:pt>
                <c:pt idx="251">
                  <c:v>2.1238E-2</c:v>
                </c:pt>
                <c:pt idx="252">
                  <c:v>2.0723999999999999E-2</c:v>
                </c:pt>
                <c:pt idx="253">
                  <c:v>1.9935000000000001E-2</c:v>
                </c:pt>
                <c:pt idx="254">
                  <c:v>2.017E-2</c:v>
                </c:pt>
                <c:pt idx="255">
                  <c:v>1.9658999999999999E-2</c:v>
                </c:pt>
                <c:pt idx="256">
                  <c:v>2.0013999999999997E-2</c:v>
                </c:pt>
                <c:pt idx="257">
                  <c:v>1.9961E-2</c:v>
                </c:pt>
              </c:numCache>
            </c:numRef>
          </c:val>
          <c:smooth val="0"/>
          <c:extLst>
            <c:ext xmlns:c16="http://schemas.microsoft.com/office/drawing/2014/chart" uri="{C3380CC4-5D6E-409C-BE32-E72D297353CC}">
              <c16:uniqueId val="{00000002-C558-4F31-9E41-DD6E911CFCC5}"/>
            </c:ext>
          </c:extLst>
        </c:ser>
        <c:dLbls>
          <c:showLegendKey val="0"/>
          <c:showVal val="0"/>
          <c:showCatName val="0"/>
          <c:showSerName val="0"/>
          <c:showPercent val="0"/>
          <c:showBubbleSize val="0"/>
        </c:dLbls>
        <c:marker val="1"/>
        <c:smooth val="0"/>
        <c:axId val="646451056"/>
        <c:axId val="646457776"/>
      </c:lineChart>
      <c:dateAx>
        <c:axId val="685370143"/>
        <c:scaling>
          <c:orientation val="minMax"/>
        </c:scaling>
        <c:delete val="0"/>
        <c:axPos val="b"/>
        <c:numFmt formatCode="mmm\-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5372543"/>
        <c:crosses val="autoZero"/>
        <c:auto val="1"/>
        <c:lblOffset val="100"/>
        <c:baseTimeUnit val="days"/>
        <c:majorUnit val="3"/>
        <c:majorTimeUnit val="months"/>
      </c:dateAx>
      <c:valAx>
        <c:axId val="685372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baseline="0"/>
                  <a:t>US$ per Fine Troy ounce</a:t>
                </a:r>
                <a:endParaRPr lang="en-GB"/>
              </a:p>
            </c:rich>
          </c:tx>
          <c:layout>
            <c:manualLayout>
              <c:xMode val="edge"/>
              <c:yMode val="edge"/>
              <c:x val="6.3212877190045504E-3"/>
              <c:y val="0.17740216981693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5370143"/>
        <c:crosses val="autoZero"/>
        <c:crossBetween val="between"/>
      </c:valAx>
      <c:valAx>
        <c:axId val="646457776"/>
        <c:scaling>
          <c:orientation val="minMax"/>
          <c:max val="4.5000000000000012E-2"/>
          <c:min val="1.5000000000000003E-2"/>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a:t>Inflation expectations</a:t>
                </a:r>
                <a:r>
                  <a:rPr lang="en-GB" baseline="0"/>
                  <a:t>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GB"/>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6451056"/>
        <c:crosses val="max"/>
        <c:crossBetween val="between"/>
      </c:valAx>
      <c:dateAx>
        <c:axId val="646451056"/>
        <c:scaling>
          <c:orientation val="minMax"/>
        </c:scaling>
        <c:delete val="1"/>
        <c:axPos val="b"/>
        <c:numFmt formatCode="m/d/yyyy" sourceLinked="1"/>
        <c:majorTickMark val="out"/>
        <c:minorTickMark val="none"/>
        <c:tickLblPos val="nextTo"/>
        <c:crossAx val="646457776"/>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baseline="0">
          <a:solidFill>
            <a:schemeClr val="tx1"/>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99773242630386"/>
          <c:y val="5.0925925925925923E-2"/>
          <c:w val="0.85844662274358563"/>
          <c:h val="0.67625218722659675"/>
        </c:manualLayout>
      </c:layout>
      <c:barChart>
        <c:barDir val="col"/>
        <c:grouping val="clustered"/>
        <c:varyColors val="0"/>
        <c:ser>
          <c:idx val="0"/>
          <c:order val="0"/>
          <c:tx>
            <c:strRef>
              <c:f>Sheet1!$A$2</c:f>
              <c:strCache>
                <c:ptCount val="1"/>
                <c:pt idx="0">
                  <c:v>31-Mar</c:v>
                </c:pt>
              </c:strCache>
            </c:strRef>
          </c:tx>
          <c:spPr>
            <a:solidFill>
              <a:schemeClr val="accent1"/>
            </a:solidFill>
            <a:ln>
              <a:noFill/>
            </a:ln>
            <a:effectLst/>
          </c:spPr>
          <c:invertIfNegative val="0"/>
          <c:cat>
            <c:strRef>
              <c:f>Sheet1!$B$1:$F$1</c:f>
              <c:strCache>
                <c:ptCount val="5"/>
                <c:pt idx="0">
                  <c:v>300-325</c:v>
                </c:pt>
                <c:pt idx="1">
                  <c:v>325-350</c:v>
                </c:pt>
                <c:pt idx="2">
                  <c:v>350-375</c:v>
                </c:pt>
                <c:pt idx="3">
                  <c:v>375-400</c:v>
                </c:pt>
                <c:pt idx="4">
                  <c:v>400-425</c:v>
                </c:pt>
              </c:strCache>
            </c:strRef>
          </c:cat>
          <c:val>
            <c:numRef>
              <c:f>Sheet1!$B$2:$F$2</c:f>
              <c:numCache>
                <c:formatCode>0.00%</c:formatCode>
                <c:ptCount val="5"/>
                <c:pt idx="0">
                  <c:v>3.5000000000000001E-3</c:v>
                </c:pt>
                <c:pt idx="1">
                  <c:v>0.1115</c:v>
                </c:pt>
                <c:pt idx="2">
                  <c:v>0.874</c:v>
                </c:pt>
                <c:pt idx="3">
                  <c:v>1.0999999999999999E-2</c:v>
                </c:pt>
              </c:numCache>
            </c:numRef>
          </c:val>
          <c:extLst>
            <c:ext xmlns:c16="http://schemas.microsoft.com/office/drawing/2014/chart" uri="{C3380CC4-5D6E-409C-BE32-E72D297353CC}">
              <c16:uniqueId val="{00000000-ED9C-4CC6-97C6-055457C739DC}"/>
            </c:ext>
          </c:extLst>
        </c:ser>
        <c:ser>
          <c:idx val="1"/>
          <c:order val="1"/>
          <c:tx>
            <c:strRef>
              <c:f>Sheet1!$A$3</c:f>
              <c:strCache>
                <c:ptCount val="1"/>
                <c:pt idx="0">
                  <c:v>30-Apr</c:v>
                </c:pt>
              </c:strCache>
            </c:strRef>
          </c:tx>
          <c:spPr>
            <a:solidFill>
              <a:schemeClr val="accent2"/>
            </a:solidFill>
            <a:ln>
              <a:noFill/>
            </a:ln>
            <a:effectLst/>
          </c:spPr>
          <c:invertIfNegative val="0"/>
          <c:cat>
            <c:strRef>
              <c:f>Sheet1!$B$1:$F$1</c:f>
              <c:strCache>
                <c:ptCount val="5"/>
                <c:pt idx="0">
                  <c:v>300-325</c:v>
                </c:pt>
                <c:pt idx="1">
                  <c:v>325-350</c:v>
                </c:pt>
                <c:pt idx="2">
                  <c:v>350-375</c:v>
                </c:pt>
                <c:pt idx="3">
                  <c:v>375-400</c:v>
                </c:pt>
                <c:pt idx="4">
                  <c:v>400-425</c:v>
                </c:pt>
              </c:strCache>
            </c:strRef>
          </c:cat>
          <c:val>
            <c:numRef>
              <c:f>Sheet1!$B$3:$F$3</c:f>
              <c:numCache>
                <c:formatCode>0.00%</c:formatCode>
                <c:ptCount val="5"/>
                <c:pt idx="0">
                  <c:v>8.0000000000000002E-3</c:v>
                </c:pt>
                <c:pt idx="1">
                  <c:v>0.14369999999999999</c:v>
                </c:pt>
                <c:pt idx="2">
                  <c:v>0.84819999999999995</c:v>
                </c:pt>
              </c:numCache>
            </c:numRef>
          </c:val>
          <c:extLst>
            <c:ext xmlns:c16="http://schemas.microsoft.com/office/drawing/2014/chart" uri="{C3380CC4-5D6E-409C-BE32-E72D297353CC}">
              <c16:uniqueId val="{00000001-ED9C-4CC6-97C6-055457C739DC}"/>
            </c:ext>
          </c:extLst>
        </c:ser>
        <c:ser>
          <c:idx val="2"/>
          <c:order val="2"/>
          <c:tx>
            <c:strRef>
              <c:f>Sheet1!$A$4</c:f>
              <c:strCache>
                <c:ptCount val="1"/>
                <c:pt idx="0">
                  <c:v>29-May</c:v>
                </c:pt>
              </c:strCache>
            </c:strRef>
          </c:tx>
          <c:spPr>
            <a:solidFill>
              <a:schemeClr val="accent3"/>
            </a:solidFill>
            <a:ln>
              <a:noFill/>
            </a:ln>
            <a:effectLst/>
          </c:spPr>
          <c:invertIfNegative val="0"/>
          <c:cat>
            <c:strRef>
              <c:f>Sheet1!$B$1:$F$1</c:f>
              <c:strCache>
                <c:ptCount val="5"/>
                <c:pt idx="0">
                  <c:v>300-325</c:v>
                </c:pt>
                <c:pt idx="1">
                  <c:v>325-350</c:v>
                </c:pt>
                <c:pt idx="2">
                  <c:v>350-375</c:v>
                </c:pt>
                <c:pt idx="3">
                  <c:v>375-400</c:v>
                </c:pt>
                <c:pt idx="4">
                  <c:v>400-425</c:v>
                </c:pt>
              </c:strCache>
            </c:strRef>
          </c:cat>
          <c:val>
            <c:numRef>
              <c:f>Sheet1!$B$4:$F$4</c:f>
              <c:numCache>
                <c:formatCode>0.00%</c:formatCode>
                <c:ptCount val="5"/>
                <c:pt idx="1">
                  <c:v>3.3E-3</c:v>
                </c:pt>
                <c:pt idx="2">
                  <c:v>0.79169999999999996</c:v>
                </c:pt>
                <c:pt idx="3">
                  <c:v>0.19539999999999999</c:v>
                </c:pt>
                <c:pt idx="4">
                  <c:v>9.7000000000000003E-3</c:v>
                </c:pt>
              </c:numCache>
            </c:numRef>
          </c:val>
          <c:extLst>
            <c:ext xmlns:c16="http://schemas.microsoft.com/office/drawing/2014/chart" uri="{C3380CC4-5D6E-409C-BE32-E72D297353CC}">
              <c16:uniqueId val="{00000002-ED9C-4CC6-97C6-055457C739DC}"/>
            </c:ext>
          </c:extLst>
        </c:ser>
        <c:ser>
          <c:idx val="3"/>
          <c:order val="3"/>
          <c:tx>
            <c:strRef>
              <c:f>Sheet1!$A$5</c:f>
              <c:strCache>
                <c:ptCount val="1"/>
                <c:pt idx="0">
                  <c:v>23-Jun</c:v>
                </c:pt>
              </c:strCache>
            </c:strRef>
          </c:tx>
          <c:spPr>
            <a:solidFill>
              <a:schemeClr val="accent4"/>
            </a:solidFill>
            <a:ln>
              <a:noFill/>
            </a:ln>
            <a:effectLst/>
          </c:spPr>
          <c:invertIfNegative val="0"/>
          <c:cat>
            <c:strRef>
              <c:f>Sheet1!$B$1:$F$1</c:f>
              <c:strCache>
                <c:ptCount val="5"/>
                <c:pt idx="0">
                  <c:v>300-325</c:v>
                </c:pt>
                <c:pt idx="1">
                  <c:v>325-350</c:v>
                </c:pt>
                <c:pt idx="2">
                  <c:v>350-375</c:v>
                </c:pt>
                <c:pt idx="3">
                  <c:v>375-400</c:v>
                </c:pt>
                <c:pt idx="4">
                  <c:v>400-425</c:v>
                </c:pt>
              </c:strCache>
            </c:strRef>
          </c:cat>
          <c:val>
            <c:numRef>
              <c:f>Sheet1!$B$5:$F$5</c:f>
              <c:numCache>
                <c:formatCode>General</c:formatCode>
                <c:ptCount val="5"/>
                <c:pt idx="2" formatCode="0.00%">
                  <c:v>0.29509999999999997</c:v>
                </c:pt>
                <c:pt idx="3" formatCode="0.00%">
                  <c:v>0.50990000000000002</c:v>
                </c:pt>
                <c:pt idx="4" formatCode="0.00%">
                  <c:v>0.19500000000000001</c:v>
                </c:pt>
              </c:numCache>
            </c:numRef>
          </c:val>
          <c:extLst>
            <c:ext xmlns:c16="http://schemas.microsoft.com/office/drawing/2014/chart" uri="{C3380CC4-5D6E-409C-BE32-E72D297353CC}">
              <c16:uniqueId val="{00000003-ED9C-4CC6-97C6-055457C739DC}"/>
            </c:ext>
          </c:extLst>
        </c:ser>
        <c:dLbls>
          <c:showLegendKey val="0"/>
          <c:showVal val="0"/>
          <c:showCatName val="0"/>
          <c:showSerName val="0"/>
          <c:showPercent val="0"/>
          <c:showBubbleSize val="0"/>
        </c:dLbls>
        <c:gapWidth val="219"/>
        <c:overlap val="-27"/>
        <c:axId val="664100160"/>
        <c:axId val="664100640"/>
      </c:barChart>
      <c:catAx>
        <c:axId val="66410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Fed Funds rate</a:t>
                </a:r>
                <a:r>
                  <a:rPr lang="en-GB" baseline="0"/>
                  <a:t> (target range)</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100640"/>
        <c:crosses val="autoZero"/>
        <c:auto val="1"/>
        <c:lblAlgn val="ctr"/>
        <c:lblOffset val="100"/>
        <c:noMultiLvlLbl val="0"/>
      </c:catAx>
      <c:valAx>
        <c:axId val="664100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Odds at 16 Sept Fed meeting</a:t>
                </a:r>
              </a:p>
            </c:rich>
          </c:tx>
          <c:layout>
            <c:manualLayout>
              <c:xMode val="edge"/>
              <c:yMode val="edge"/>
              <c:x val="2.0408163265306124E-3"/>
              <c:y val="5.569444444444445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100160"/>
        <c:crosses val="autoZero"/>
        <c:crossBetween val="between"/>
      </c:valAx>
      <c:spPr>
        <a:noFill/>
        <a:ln>
          <a:noFill/>
        </a:ln>
        <a:effectLst/>
      </c:spPr>
    </c:plotArea>
    <c:legend>
      <c:legendPos val="b"/>
      <c:layout>
        <c:manualLayout>
          <c:xMode val="edge"/>
          <c:yMode val="edge"/>
          <c:x val="0.40810291570696522"/>
          <c:y val="0.92615959463400388"/>
          <c:w val="0.40601639080829183"/>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IVZ 2023">
    <a:dk1>
      <a:srgbClr val="000000"/>
    </a:dk1>
    <a:lt1>
      <a:srgbClr val="E5E5E5"/>
    </a:lt1>
    <a:dk2>
      <a:srgbClr val="000AD2"/>
    </a:dk2>
    <a:lt2>
      <a:srgbClr val="E5E5E5"/>
    </a:lt2>
    <a:accent1>
      <a:srgbClr val="0598FA"/>
    </a:accent1>
    <a:accent2>
      <a:srgbClr val="000078"/>
    </a:accent2>
    <a:accent3>
      <a:srgbClr val="FF05E2"/>
    </a:accent3>
    <a:accent4>
      <a:srgbClr val="691F7A"/>
    </a:accent4>
    <a:accent5>
      <a:srgbClr val="00AD42"/>
    </a:accent5>
    <a:accent6>
      <a:srgbClr val="00522D"/>
    </a:accent6>
    <a:hlink>
      <a:srgbClr val="035B96"/>
    </a:hlink>
    <a:folHlink>
      <a:srgbClr val="560C7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IVZ 2023">
    <a:dk1>
      <a:srgbClr val="000000"/>
    </a:dk1>
    <a:lt1>
      <a:srgbClr val="E5E5E5"/>
    </a:lt1>
    <a:dk2>
      <a:srgbClr val="000AD2"/>
    </a:dk2>
    <a:lt2>
      <a:srgbClr val="E5E5E5"/>
    </a:lt2>
    <a:accent1>
      <a:srgbClr val="0598FA"/>
    </a:accent1>
    <a:accent2>
      <a:srgbClr val="000078"/>
    </a:accent2>
    <a:accent3>
      <a:srgbClr val="FF05E2"/>
    </a:accent3>
    <a:accent4>
      <a:srgbClr val="691F7A"/>
    </a:accent4>
    <a:accent5>
      <a:srgbClr val="00AD42"/>
    </a:accent5>
    <a:accent6>
      <a:srgbClr val="00522D"/>
    </a:accent6>
    <a:hlink>
      <a:srgbClr val="035B96"/>
    </a:hlink>
    <a:folHlink>
      <a:srgbClr val="560C7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IVZ 2023">
    <a:dk1>
      <a:srgbClr val="000000"/>
    </a:dk1>
    <a:lt1>
      <a:srgbClr val="E5E5E5"/>
    </a:lt1>
    <a:dk2>
      <a:srgbClr val="000AD2"/>
    </a:dk2>
    <a:lt2>
      <a:srgbClr val="E5E5E5"/>
    </a:lt2>
    <a:accent1>
      <a:srgbClr val="0598FA"/>
    </a:accent1>
    <a:accent2>
      <a:srgbClr val="000078"/>
    </a:accent2>
    <a:accent3>
      <a:srgbClr val="FF05E2"/>
    </a:accent3>
    <a:accent4>
      <a:srgbClr val="691F7A"/>
    </a:accent4>
    <a:accent5>
      <a:srgbClr val="00AD42"/>
    </a:accent5>
    <a:accent6>
      <a:srgbClr val="00522D"/>
    </a:accent6>
    <a:hlink>
      <a:srgbClr val="035B96"/>
    </a:hlink>
    <a:folHlink>
      <a:srgbClr val="560C7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3.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5603F-4211-4E0F-86EF-DBB2ACF3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1369</Words>
  <Characters>8078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Jana Bělochová | CrestCommunications a.s.</cp:lastModifiedBy>
  <cp:revision>2</cp:revision>
  <cp:lastPrinted>2021-02-17T20:24:00Z</cp:lastPrinted>
  <dcterms:created xsi:type="dcterms:W3CDTF">2026-07-23T07:53:00Z</dcterms:created>
  <dcterms:modified xsi:type="dcterms:W3CDTF">2026-07-23T07:53:00Z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